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B6" w:rsidRDefault="00467FC9" w:rsidP="00684FD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67FC9">
        <w:rPr>
          <w:rFonts w:ascii="方正小标宋简体" w:eastAsia="方正小标宋简体" w:hint="eastAsia"/>
          <w:sz w:val="44"/>
          <w:szCs w:val="44"/>
        </w:rPr>
        <w:t>关于</w:t>
      </w:r>
      <w:r w:rsidR="003858F4">
        <w:rPr>
          <w:rFonts w:ascii="方正小标宋简体" w:eastAsia="方正小标宋简体" w:hint="eastAsia"/>
          <w:sz w:val="44"/>
          <w:szCs w:val="44"/>
        </w:rPr>
        <w:t>举办</w:t>
      </w:r>
      <w:r w:rsidRPr="00467FC9">
        <w:rPr>
          <w:rFonts w:ascii="方正小标宋简体" w:eastAsia="方正小标宋简体" w:hint="eastAsia"/>
          <w:sz w:val="44"/>
          <w:szCs w:val="44"/>
        </w:rPr>
        <w:t>全市学校</w:t>
      </w:r>
      <w:r w:rsidR="00684FD2">
        <w:rPr>
          <w:rFonts w:ascii="方正小标宋简体" w:eastAsia="方正小标宋简体" w:hint="eastAsia"/>
          <w:sz w:val="44"/>
          <w:szCs w:val="44"/>
        </w:rPr>
        <w:t>新冠肺炎</w:t>
      </w:r>
      <w:r w:rsidR="007A3BB6">
        <w:rPr>
          <w:rFonts w:ascii="方正小标宋简体" w:eastAsia="方正小标宋简体" w:hint="eastAsia"/>
          <w:sz w:val="44"/>
          <w:szCs w:val="44"/>
        </w:rPr>
        <w:t>疫情</w:t>
      </w:r>
      <w:r w:rsidR="00802F0E">
        <w:rPr>
          <w:rFonts w:ascii="方正小标宋简体" w:eastAsia="方正小标宋简体" w:hint="eastAsia"/>
          <w:sz w:val="44"/>
          <w:szCs w:val="44"/>
        </w:rPr>
        <w:t>防控</w:t>
      </w:r>
      <w:r w:rsidR="00684FD2">
        <w:rPr>
          <w:rFonts w:ascii="方正小标宋简体" w:eastAsia="方正小标宋简体" w:hint="eastAsia"/>
          <w:sz w:val="44"/>
          <w:szCs w:val="44"/>
        </w:rPr>
        <w:t>及</w:t>
      </w:r>
    </w:p>
    <w:p w:rsidR="000F09F4" w:rsidRPr="00467FC9" w:rsidRDefault="000944BB" w:rsidP="00684FD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秋冬季</w:t>
      </w:r>
      <w:r w:rsidR="00467FC9" w:rsidRPr="00467FC9">
        <w:rPr>
          <w:rFonts w:ascii="方正小标宋简体" w:eastAsia="方正小标宋简体" w:hint="eastAsia"/>
          <w:sz w:val="44"/>
          <w:szCs w:val="44"/>
        </w:rPr>
        <w:t>传染病防控知识</w:t>
      </w:r>
      <w:r>
        <w:rPr>
          <w:rFonts w:ascii="方正小标宋简体" w:eastAsia="方正小标宋简体" w:hint="eastAsia"/>
          <w:sz w:val="44"/>
          <w:szCs w:val="44"/>
        </w:rPr>
        <w:t>培</w:t>
      </w:r>
      <w:r w:rsidR="00467FC9" w:rsidRPr="00467FC9">
        <w:rPr>
          <w:rFonts w:ascii="方正小标宋简体" w:eastAsia="方正小标宋简体" w:hint="eastAsia"/>
          <w:sz w:val="44"/>
          <w:szCs w:val="44"/>
        </w:rPr>
        <w:t>训</w:t>
      </w:r>
      <w:r w:rsidR="00226D95">
        <w:rPr>
          <w:rFonts w:ascii="方正小标宋简体" w:eastAsia="方正小标宋简体" w:hint="eastAsia"/>
          <w:sz w:val="44"/>
          <w:szCs w:val="44"/>
        </w:rPr>
        <w:t>会</w:t>
      </w:r>
      <w:r w:rsidR="00467FC9" w:rsidRPr="00467FC9">
        <w:rPr>
          <w:rFonts w:ascii="方正小标宋简体" w:eastAsia="方正小标宋简体" w:hint="eastAsia"/>
          <w:sz w:val="44"/>
          <w:szCs w:val="44"/>
        </w:rPr>
        <w:t>的通知</w:t>
      </w:r>
    </w:p>
    <w:p w:rsidR="00467FC9" w:rsidRPr="00467FC9" w:rsidRDefault="00467FC9" w:rsidP="004E2327">
      <w:pPr>
        <w:spacing w:line="600" w:lineRule="exact"/>
        <w:rPr>
          <w:sz w:val="32"/>
          <w:szCs w:val="32"/>
        </w:rPr>
      </w:pPr>
    </w:p>
    <w:p w:rsidR="00467FC9" w:rsidRPr="00A13571" w:rsidRDefault="00930A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各县（市、区）教育局，</w:t>
      </w:r>
      <w:r w:rsidR="00467FC9" w:rsidRPr="00A13571">
        <w:rPr>
          <w:rFonts w:ascii="仿宋_GB2312" w:eastAsia="仿宋_GB2312" w:hint="eastAsia"/>
          <w:sz w:val="32"/>
          <w:szCs w:val="32"/>
        </w:rPr>
        <w:t>市直</w:t>
      </w:r>
      <w:r w:rsidR="00C83DF4" w:rsidRPr="00A13571">
        <w:rPr>
          <w:rFonts w:ascii="仿宋_GB2312" w:eastAsia="仿宋_GB2312" w:hint="eastAsia"/>
          <w:sz w:val="32"/>
          <w:szCs w:val="32"/>
        </w:rPr>
        <w:t>各</w:t>
      </w:r>
      <w:r w:rsidR="00467FC9" w:rsidRPr="00A13571">
        <w:rPr>
          <w:rFonts w:ascii="仿宋_GB2312" w:eastAsia="仿宋_GB2312" w:hint="eastAsia"/>
          <w:sz w:val="32"/>
          <w:szCs w:val="32"/>
        </w:rPr>
        <w:t>学校（含民办）：</w:t>
      </w:r>
    </w:p>
    <w:p w:rsidR="00467FC9" w:rsidRDefault="00A13571" w:rsidP="00E572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</w:t>
      </w:r>
      <w:r w:rsidR="00226D95">
        <w:rPr>
          <w:rFonts w:ascii="仿宋_GB2312" w:eastAsia="仿宋_GB2312" w:hint="eastAsia"/>
          <w:sz w:val="32"/>
          <w:szCs w:val="32"/>
        </w:rPr>
        <w:t>提高</w:t>
      </w:r>
      <w:r w:rsidR="008F2F9E">
        <w:rPr>
          <w:rFonts w:ascii="仿宋_GB2312" w:eastAsia="仿宋_GB2312" w:hint="eastAsia"/>
          <w:sz w:val="32"/>
          <w:szCs w:val="32"/>
        </w:rPr>
        <w:t>学校</w:t>
      </w:r>
      <w:r w:rsidR="00802F0E">
        <w:rPr>
          <w:rFonts w:ascii="仿宋_GB2312" w:eastAsia="仿宋_GB2312" w:hint="eastAsia"/>
          <w:sz w:val="32"/>
          <w:szCs w:val="32"/>
        </w:rPr>
        <w:t>应对新冠肺炎疫情</w:t>
      </w:r>
      <w:r w:rsidR="00226D95">
        <w:rPr>
          <w:rFonts w:ascii="仿宋_GB2312" w:eastAsia="仿宋_GB2312" w:hint="eastAsia"/>
          <w:sz w:val="32"/>
          <w:szCs w:val="32"/>
        </w:rPr>
        <w:t>能力</w:t>
      </w:r>
      <w:r>
        <w:rPr>
          <w:rFonts w:ascii="仿宋_GB2312" w:eastAsia="仿宋_GB2312" w:hint="eastAsia"/>
          <w:sz w:val="32"/>
          <w:szCs w:val="32"/>
        </w:rPr>
        <w:t>，</w:t>
      </w:r>
      <w:r w:rsidR="008F2F9E">
        <w:rPr>
          <w:rFonts w:ascii="仿宋_GB2312" w:eastAsia="仿宋_GB2312" w:hint="eastAsia"/>
          <w:sz w:val="32"/>
          <w:szCs w:val="32"/>
        </w:rPr>
        <w:t>有效预防</w:t>
      </w:r>
      <w:r w:rsidR="00802F0E">
        <w:rPr>
          <w:rFonts w:ascii="仿宋_GB2312" w:eastAsia="仿宋_GB2312" w:hint="eastAsia"/>
          <w:sz w:val="32"/>
          <w:szCs w:val="32"/>
        </w:rPr>
        <w:t>秋冬</w:t>
      </w:r>
      <w:r w:rsidR="008F2F9E">
        <w:rPr>
          <w:rFonts w:ascii="仿宋_GB2312" w:eastAsia="仿宋_GB2312" w:hint="eastAsia"/>
          <w:sz w:val="32"/>
          <w:szCs w:val="32"/>
        </w:rPr>
        <w:t>季传染病的暴发和流行，</w:t>
      </w:r>
      <w:r w:rsidR="00802F0E">
        <w:rPr>
          <w:rFonts w:ascii="仿宋_GB2312" w:eastAsia="仿宋_GB2312" w:hint="eastAsia"/>
          <w:sz w:val="32"/>
          <w:szCs w:val="32"/>
        </w:rPr>
        <w:t>做好开学复课准备</w:t>
      </w:r>
      <w:r w:rsidR="003858F4">
        <w:rPr>
          <w:rFonts w:ascii="仿宋_GB2312" w:eastAsia="仿宋_GB2312" w:hint="eastAsia"/>
          <w:sz w:val="32"/>
          <w:szCs w:val="32"/>
        </w:rPr>
        <w:t>，</w:t>
      </w:r>
      <w:r w:rsidR="008F2F9E">
        <w:rPr>
          <w:rFonts w:ascii="仿宋_GB2312" w:eastAsia="仿宋_GB2312" w:hint="eastAsia"/>
          <w:sz w:val="32"/>
          <w:szCs w:val="32"/>
        </w:rPr>
        <w:t>经研究决定，</w:t>
      </w:r>
      <w:r w:rsidR="00802F0E">
        <w:rPr>
          <w:rFonts w:ascii="仿宋_GB2312" w:eastAsia="仿宋_GB2312" w:hint="eastAsia"/>
          <w:sz w:val="32"/>
          <w:szCs w:val="32"/>
        </w:rPr>
        <w:t>定于8月25日举办</w:t>
      </w:r>
      <w:bookmarkStart w:id="0" w:name="_GoBack"/>
      <w:r w:rsidR="00802F0E">
        <w:rPr>
          <w:rFonts w:ascii="仿宋_GB2312" w:eastAsia="仿宋_GB2312" w:hint="eastAsia"/>
          <w:sz w:val="32"/>
          <w:szCs w:val="32"/>
        </w:rPr>
        <w:t>梅州</w:t>
      </w:r>
      <w:r w:rsidR="008F2F9E">
        <w:rPr>
          <w:rFonts w:ascii="仿宋_GB2312" w:eastAsia="仿宋_GB2312" w:hint="eastAsia"/>
          <w:sz w:val="32"/>
          <w:szCs w:val="32"/>
        </w:rPr>
        <w:t>市学校</w:t>
      </w:r>
      <w:r w:rsidR="00802F0E">
        <w:rPr>
          <w:rFonts w:ascii="仿宋_GB2312" w:eastAsia="仿宋_GB2312" w:hint="eastAsia"/>
          <w:sz w:val="32"/>
          <w:szCs w:val="32"/>
        </w:rPr>
        <w:t>新冠肺炎疫情防控</w:t>
      </w:r>
      <w:r w:rsidR="007A3BB6">
        <w:rPr>
          <w:rFonts w:ascii="仿宋_GB2312" w:eastAsia="仿宋_GB2312" w:hint="eastAsia"/>
          <w:sz w:val="32"/>
          <w:szCs w:val="32"/>
        </w:rPr>
        <w:t>及秋冬季</w:t>
      </w:r>
      <w:r w:rsidR="008F2F9E">
        <w:rPr>
          <w:rFonts w:ascii="仿宋_GB2312" w:eastAsia="仿宋_GB2312" w:hint="eastAsia"/>
          <w:sz w:val="32"/>
          <w:szCs w:val="32"/>
        </w:rPr>
        <w:t>传染病防控知识</w:t>
      </w:r>
      <w:r w:rsidR="001B691C">
        <w:rPr>
          <w:rFonts w:ascii="仿宋_GB2312" w:eastAsia="仿宋_GB2312" w:hint="eastAsia"/>
          <w:sz w:val="32"/>
          <w:szCs w:val="32"/>
        </w:rPr>
        <w:t>培</w:t>
      </w:r>
      <w:r w:rsidR="008F2F9E">
        <w:rPr>
          <w:rFonts w:ascii="仿宋_GB2312" w:eastAsia="仿宋_GB2312" w:hint="eastAsia"/>
          <w:sz w:val="32"/>
          <w:szCs w:val="32"/>
        </w:rPr>
        <w:t>训</w:t>
      </w:r>
      <w:r w:rsidR="001B691C">
        <w:rPr>
          <w:rFonts w:ascii="仿宋_GB2312" w:eastAsia="仿宋_GB2312" w:hint="eastAsia"/>
          <w:sz w:val="32"/>
          <w:szCs w:val="32"/>
        </w:rPr>
        <w:t>会</w:t>
      </w:r>
      <w:bookmarkEnd w:id="0"/>
      <w:r w:rsidR="008F2F9E">
        <w:rPr>
          <w:rFonts w:ascii="仿宋_GB2312" w:eastAsia="仿宋_GB2312" w:hint="eastAsia"/>
          <w:sz w:val="32"/>
          <w:szCs w:val="32"/>
        </w:rPr>
        <w:t>，现将有关事项通知如下：</w:t>
      </w:r>
    </w:p>
    <w:p w:rsidR="00E57251" w:rsidRPr="003D4147" w:rsidRDefault="00113827" w:rsidP="00E57251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3D4147">
        <w:rPr>
          <w:rFonts w:ascii="黑体" w:eastAsia="黑体" w:hAnsi="黑体" w:hint="eastAsia"/>
          <w:sz w:val="32"/>
          <w:szCs w:val="32"/>
        </w:rPr>
        <w:t>培</w:t>
      </w:r>
      <w:r w:rsidR="00E57251" w:rsidRPr="003D4147">
        <w:rPr>
          <w:rFonts w:ascii="黑体" w:eastAsia="黑体" w:hAnsi="黑体" w:hint="eastAsia"/>
          <w:sz w:val="32"/>
          <w:szCs w:val="32"/>
        </w:rPr>
        <w:t>训时间</w:t>
      </w:r>
      <w:r w:rsidR="003858F4">
        <w:rPr>
          <w:rFonts w:ascii="黑体" w:eastAsia="黑体" w:hAnsi="黑体" w:hint="eastAsia"/>
          <w:sz w:val="32"/>
          <w:szCs w:val="32"/>
        </w:rPr>
        <w:t>和培训方式</w:t>
      </w:r>
    </w:p>
    <w:p w:rsidR="00113827" w:rsidRDefault="00A94A84" w:rsidP="00AD22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 w:rsidR="00AD2298">
        <w:rPr>
          <w:rFonts w:ascii="仿宋_GB2312" w:eastAsia="仿宋_GB2312" w:hint="eastAsia"/>
          <w:sz w:val="32"/>
          <w:szCs w:val="32"/>
        </w:rPr>
        <w:t>8</w:t>
      </w:r>
      <w:r w:rsidR="00113827" w:rsidRPr="00EB5D58">
        <w:rPr>
          <w:rFonts w:ascii="仿宋_GB2312" w:eastAsia="仿宋_GB2312" w:hint="eastAsia"/>
          <w:sz w:val="32"/>
          <w:szCs w:val="32"/>
        </w:rPr>
        <w:t>月</w:t>
      </w:r>
      <w:r w:rsidR="00D37D3B">
        <w:rPr>
          <w:rFonts w:ascii="仿宋_GB2312" w:eastAsia="仿宋_GB2312" w:hint="eastAsia"/>
          <w:sz w:val="32"/>
          <w:szCs w:val="32"/>
        </w:rPr>
        <w:t>2</w:t>
      </w:r>
      <w:r w:rsidR="00297C80">
        <w:rPr>
          <w:rFonts w:ascii="仿宋_GB2312" w:eastAsia="仿宋_GB2312" w:hint="eastAsia"/>
          <w:sz w:val="32"/>
          <w:szCs w:val="32"/>
        </w:rPr>
        <w:t>7</w:t>
      </w:r>
      <w:r w:rsidR="00113827" w:rsidRPr="00EB5D58">
        <w:rPr>
          <w:rFonts w:ascii="仿宋_GB2312" w:eastAsia="仿宋_GB2312" w:hint="eastAsia"/>
          <w:sz w:val="32"/>
          <w:szCs w:val="32"/>
        </w:rPr>
        <w:t>日</w:t>
      </w:r>
      <w:r w:rsidR="00D37D3B">
        <w:rPr>
          <w:rFonts w:ascii="仿宋_GB2312" w:eastAsia="仿宋_GB2312" w:hint="eastAsia"/>
          <w:sz w:val="32"/>
          <w:szCs w:val="32"/>
        </w:rPr>
        <w:t>前完成培训</w:t>
      </w:r>
    </w:p>
    <w:p w:rsidR="00082FCC" w:rsidRDefault="00082FCC" w:rsidP="00AD22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方式：</w:t>
      </w:r>
      <w:r w:rsidR="00D37D3B">
        <w:rPr>
          <w:rFonts w:ascii="仿宋_GB2312" w:eastAsia="仿宋_GB2312" w:hint="eastAsia"/>
          <w:sz w:val="32"/>
          <w:szCs w:val="32"/>
        </w:rPr>
        <w:t>8月25日</w:t>
      </w:r>
      <w:r w:rsidR="00C51BE0">
        <w:rPr>
          <w:rFonts w:ascii="仿宋_GB2312" w:eastAsia="仿宋_GB2312" w:hint="eastAsia"/>
          <w:sz w:val="32"/>
          <w:szCs w:val="32"/>
        </w:rPr>
        <w:t>上午9时</w:t>
      </w:r>
      <w:r w:rsidR="00D37D3B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 w:hint="eastAsia"/>
          <w:sz w:val="32"/>
          <w:szCs w:val="32"/>
        </w:rPr>
        <w:t>通过点击梅州市教育资源公共服务平台（网址：</w:t>
      </w:r>
      <w:hyperlink r:id="rId9" w:history="1">
        <w:r w:rsidR="00C51BE0" w:rsidRPr="00C51BE0">
          <w:rPr>
            <w:rFonts w:hint="eastAsia"/>
          </w:rPr>
          <w:t xml:space="preserve">                 </w:t>
        </w:r>
        <w:r w:rsidR="00C51BE0">
          <w:rPr>
            <w:rFonts w:hint="eastAsia"/>
          </w:rPr>
          <w:t xml:space="preserve">               </w:t>
        </w:r>
        <w:r w:rsidR="00C51BE0" w:rsidRPr="00C51BE0">
          <w:rPr>
            <w:rFonts w:ascii="仿宋_GB2312" w:eastAsia="仿宋_GB2312" w:hint="eastAsia"/>
            <w:sz w:val="32"/>
            <w:szCs w:val="32"/>
          </w:rPr>
          <w:t xml:space="preserve"> </w:t>
        </w:r>
        <w:r w:rsidRPr="00C51BE0">
          <w:rPr>
            <w:rFonts w:ascii="仿宋_GB2312" w:eastAsia="仿宋_GB2312" w:hint="eastAsia"/>
            <w:sz w:val="32"/>
            <w:szCs w:val="32"/>
          </w:rPr>
          <w:t>）在线</w:t>
        </w:r>
      </w:hyperlink>
      <w:r>
        <w:rPr>
          <w:rFonts w:ascii="仿宋_GB2312" w:eastAsia="仿宋_GB2312" w:hint="eastAsia"/>
          <w:sz w:val="32"/>
          <w:szCs w:val="32"/>
        </w:rPr>
        <w:t>培训。</w:t>
      </w:r>
    </w:p>
    <w:p w:rsidR="001B691C" w:rsidRDefault="00B31EF4" w:rsidP="00113827">
      <w:pPr>
        <w:pStyle w:val="a5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</w:t>
      </w:r>
      <w:r w:rsidR="001B691C">
        <w:rPr>
          <w:rFonts w:ascii="黑体" w:eastAsia="黑体" w:hAnsi="黑体" w:hint="eastAsia"/>
          <w:sz w:val="32"/>
          <w:szCs w:val="32"/>
        </w:rPr>
        <w:t>对象</w:t>
      </w:r>
    </w:p>
    <w:p w:rsidR="001B691C" w:rsidRDefault="007A3BB6" w:rsidP="001B691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1B691C" w:rsidRPr="001B691C">
        <w:rPr>
          <w:rFonts w:ascii="仿宋_GB2312" w:eastAsia="仿宋_GB2312" w:hint="eastAsia"/>
          <w:sz w:val="32"/>
          <w:szCs w:val="32"/>
        </w:rPr>
        <w:t>各县（市、区）教育局分管负责同志、相关股室负责同志、卫生专干；</w:t>
      </w:r>
    </w:p>
    <w:p w:rsidR="001B691C" w:rsidRPr="001B691C" w:rsidRDefault="007A3BB6" w:rsidP="001B69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B691C" w:rsidRPr="001B691C">
        <w:rPr>
          <w:rFonts w:ascii="仿宋_GB2312" w:eastAsia="仿宋_GB2312" w:hint="eastAsia"/>
          <w:sz w:val="32"/>
          <w:szCs w:val="32"/>
        </w:rPr>
        <w:t>各级各类学校（含托幼机构）分管副校长（副园长）、卫生健康副校长（副园长）、校医（保健老师）、班主任。</w:t>
      </w:r>
    </w:p>
    <w:p w:rsidR="0008639F" w:rsidRPr="009C76A3" w:rsidRDefault="0008639F" w:rsidP="0008639F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9C76A3">
        <w:rPr>
          <w:rFonts w:ascii="黑体" w:eastAsia="黑体" w:hAnsi="黑体" w:hint="eastAsia"/>
          <w:sz w:val="32"/>
          <w:szCs w:val="32"/>
        </w:rPr>
        <w:t>培训内容</w:t>
      </w:r>
    </w:p>
    <w:p w:rsidR="0008639F" w:rsidRDefault="0008639F" w:rsidP="0008639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新冠肺炎</w:t>
      </w:r>
      <w:r w:rsidRPr="0052162F">
        <w:rPr>
          <w:rFonts w:ascii="仿宋_GB2312" w:eastAsia="仿宋_GB2312" w:hint="eastAsia"/>
          <w:sz w:val="32"/>
          <w:szCs w:val="32"/>
        </w:rPr>
        <w:t>疫情</w:t>
      </w:r>
      <w:proofErr w:type="gramStart"/>
      <w:r w:rsidRPr="0052162F">
        <w:rPr>
          <w:rFonts w:ascii="仿宋_GB2312" w:eastAsia="仿宋_GB2312" w:hint="eastAsia"/>
          <w:sz w:val="32"/>
          <w:szCs w:val="32"/>
        </w:rPr>
        <w:t>常态化下的</w:t>
      </w:r>
      <w:proofErr w:type="gramEnd"/>
      <w:r>
        <w:rPr>
          <w:rFonts w:ascii="仿宋_GB2312" w:eastAsia="仿宋_GB2312" w:hint="eastAsia"/>
          <w:sz w:val="32"/>
          <w:szCs w:val="32"/>
        </w:rPr>
        <w:t>学校秋冬季常见传染病防控</w:t>
      </w:r>
    </w:p>
    <w:p w:rsidR="0008639F" w:rsidRPr="003858F4" w:rsidRDefault="0008639F" w:rsidP="0008639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艾滋病防控</w:t>
      </w:r>
    </w:p>
    <w:p w:rsidR="0008639F" w:rsidRDefault="0008639F" w:rsidP="0008639F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梅州市儿童青少年</w:t>
      </w:r>
      <w:r w:rsidRPr="00ED7601">
        <w:rPr>
          <w:rFonts w:ascii="仿宋_GB2312" w:eastAsia="仿宋_GB2312" w:hint="eastAsia"/>
          <w:sz w:val="32"/>
          <w:szCs w:val="32"/>
        </w:rPr>
        <w:t>健康管理平台操作讲解</w:t>
      </w:r>
    </w:p>
    <w:p w:rsidR="006E5134" w:rsidRDefault="00AD1D22" w:rsidP="009C76A3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</w:t>
      </w:r>
      <w:r w:rsidR="00D37D3B">
        <w:rPr>
          <w:rFonts w:ascii="黑体" w:eastAsia="黑体" w:hAnsi="黑体" w:hint="eastAsia"/>
          <w:sz w:val="32"/>
          <w:szCs w:val="32"/>
        </w:rPr>
        <w:t>要求</w:t>
      </w:r>
    </w:p>
    <w:p w:rsidR="00622AB8" w:rsidRDefault="007A3BB6" w:rsidP="00622AB8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22AB8">
        <w:rPr>
          <w:rFonts w:ascii="仿宋_GB2312" w:eastAsia="仿宋_GB2312" w:hint="eastAsia"/>
          <w:sz w:val="32"/>
          <w:szCs w:val="32"/>
        </w:rPr>
        <w:t>请各县（市、区）教育局，</w:t>
      </w:r>
      <w:proofErr w:type="gramStart"/>
      <w:r w:rsidR="00622AB8">
        <w:rPr>
          <w:rFonts w:ascii="仿宋_GB2312" w:eastAsia="仿宋_GB2312" w:hint="eastAsia"/>
          <w:sz w:val="32"/>
          <w:szCs w:val="32"/>
        </w:rPr>
        <w:t>市直学校</w:t>
      </w:r>
      <w:proofErr w:type="gramEnd"/>
      <w:r w:rsidR="00710BBD">
        <w:rPr>
          <w:rFonts w:ascii="仿宋_GB2312" w:eastAsia="仿宋_GB2312" w:hint="eastAsia"/>
          <w:sz w:val="32"/>
          <w:szCs w:val="32"/>
        </w:rPr>
        <w:t>高度重视，</w:t>
      </w:r>
      <w:r>
        <w:rPr>
          <w:rFonts w:ascii="仿宋_GB2312" w:eastAsia="仿宋_GB2312" w:hint="eastAsia"/>
          <w:sz w:val="32"/>
          <w:szCs w:val="32"/>
        </w:rPr>
        <w:t>加强组织领导和监督检查，</w:t>
      </w:r>
      <w:r w:rsidR="00710BBD">
        <w:rPr>
          <w:rFonts w:ascii="仿宋_GB2312" w:eastAsia="仿宋_GB2312" w:hint="eastAsia"/>
          <w:sz w:val="32"/>
          <w:szCs w:val="32"/>
        </w:rPr>
        <w:t>指定专人负责本次</w:t>
      </w:r>
      <w:r w:rsidR="00371E2F">
        <w:rPr>
          <w:rFonts w:ascii="仿宋_GB2312" w:eastAsia="仿宋_GB2312" w:hint="eastAsia"/>
          <w:sz w:val="32"/>
          <w:szCs w:val="32"/>
        </w:rPr>
        <w:t>培</w:t>
      </w:r>
      <w:r w:rsidR="003858F4">
        <w:rPr>
          <w:rFonts w:ascii="仿宋_GB2312" w:eastAsia="仿宋_GB2312" w:hint="eastAsia"/>
          <w:sz w:val="32"/>
          <w:szCs w:val="32"/>
        </w:rPr>
        <w:t>训</w:t>
      </w:r>
      <w:r w:rsidR="00710BBD">
        <w:rPr>
          <w:rFonts w:ascii="仿宋_GB2312" w:eastAsia="仿宋_GB2312" w:hint="eastAsia"/>
          <w:sz w:val="32"/>
          <w:szCs w:val="32"/>
        </w:rPr>
        <w:t>会的组织工作，确保培训对象全覆盖。</w:t>
      </w:r>
      <w:r w:rsidR="00D37D3B">
        <w:rPr>
          <w:rFonts w:ascii="仿宋_GB2312" w:eastAsia="仿宋_GB2312" w:hint="eastAsia"/>
          <w:sz w:val="32"/>
          <w:szCs w:val="32"/>
        </w:rPr>
        <w:t>并</w:t>
      </w:r>
      <w:r w:rsidR="00622AB8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此次参加培训人员统计表</w:t>
      </w:r>
      <w:r w:rsidR="00622AB8">
        <w:rPr>
          <w:rFonts w:ascii="仿宋_GB2312" w:eastAsia="仿宋_GB2312" w:hint="eastAsia"/>
          <w:sz w:val="32"/>
          <w:szCs w:val="32"/>
        </w:rPr>
        <w:t>（附件）于</w:t>
      </w:r>
      <w:r w:rsidR="00371E2F">
        <w:rPr>
          <w:rFonts w:ascii="仿宋_GB2312" w:eastAsia="仿宋_GB2312" w:hint="eastAsia"/>
          <w:sz w:val="32"/>
          <w:szCs w:val="32"/>
        </w:rPr>
        <w:t>8</w:t>
      </w:r>
      <w:r w:rsidR="000A08F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 w:rsidR="00622AB8">
        <w:rPr>
          <w:rFonts w:ascii="仿宋_GB2312" w:eastAsia="仿宋_GB2312" w:hint="eastAsia"/>
          <w:sz w:val="32"/>
          <w:szCs w:val="32"/>
        </w:rPr>
        <w:t>日</w:t>
      </w:r>
      <w:r w:rsidR="000A08F8">
        <w:rPr>
          <w:rFonts w:ascii="仿宋_GB2312" w:eastAsia="仿宋_GB2312" w:hint="eastAsia"/>
          <w:sz w:val="32"/>
          <w:szCs w:val="32"/>
        </w:rPr>
        <w:t>上午下班</w:t>
      </w:r>
      <w:r w:rsidR="00416425">
        <w:rPr>
          <w:rFonts w:ascii="仿宋_GB2312" w:eastAsia="仿宋_GB2312" w:hint="eastAsia"/>
          <w:sz w:val="32"/>
          <w:szCs w:val="32"/>
        </w:rPr>
        <w:t>前</w:t>
      </w:r>
      <w:r w:rsidR="00622AB8">
        <w:rPr>
          <w:rFonts w:ascii="仿宋_GB2312" w:eastAsia="仿宋_GB2312" w:hint="eastAsia"/>
          <w:sz w:val="32"/>
          <w:szCs w:val="32"/>
        </w:rPr>
        <w:t>报送我局</w:t>
      </w:r>
      <w:proofErr w:type="gramStart"/>
      <w:r w:rsidR="00622AB8">
        <w:rPr>
          <w:rFonts w:ascii="仿宋_GB2312" w:eastAsia="仿宋_GB2312" w:hint="eastAsia"/>
          <w:sz w:val="32"/>
          <w:szCs w:val="32"/>
        </w:rPr>
        <w:t>体卫艺科</w:t>
      </w:r>
      <w:proofErr w:type="gramEnd"/>
      <w:r w:rsidR="00622AB8">
        <w:rPr>
          <w:rFonts w:ascii="仿宋_GB2312" w:eastAsia="仿宋_GB2312" w:hint="eastAsia"/>
          <w:sz w:val="32"/>
          <w:szCs w:val="32"/>
        </w:rPr>
        <w:t>邮箱。</w:t>
      </w:r>
    </w:p>
    <w:p w:rsidR="007A3BB6" w:rsidRDefault="007A3BB6" w:rsidP="00622AB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 w:rsidRPr="00872050">
        <w:rPr>
          <w:rFonts w:ascii="仿宋_GB2312" w:eastAsia="仿宋_GB2312" w:hint="eastAsia"/>
          <w:sz w:val="32"/>
          <w:szCs w:val="32"/>
        </w:rPr>
        <w:t>市直学校</w:t>
      </w:r>
      <w:proofErr w:type="gramEnd"/>
      <w:r w:rsidRPr="00872050">
        <w:rPr>
          <w:rFonts w:ascii="仿宋_GB2312" w:eastAsia="仿宋_GB2312" w:hint="eastAsia"/>
          <w:sz w:val="32"/>
          <w:szCs w:val="32"/>
        </w:rPr>
        <w:t>卫生健康副校长</w:t>
      </w:r>
      <w:r>
        <w:rPr>
          <w:rFonts w:ascii="仿宋_GB2312" w:eastAsia="仿宋_GB2312" w:hint="eastAsia"/>
          <w:sz w:val="32"/>
          <w:szCs w:val="32"/>
        </w:rPr>
        <w:t>于8月</w:t>
      </w:r>
      <w:r w:rsidR="00C51BE0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 w:rsidR="00C51BE0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午</w:t>
      </w:r>
      <w:r w:rsidR="005470F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  <w:r w:rsidR="005470FF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到市教育局三楼视频会议室参加培训</w:t>
      </w:r>
      <w:r w:rsidRPr="00872050">
        <w:rPr>
          <w:rFonts w:ascii="仿宋_GB2312" w:eastAsia="仿宋_GB2312" w:hint="eastAsia"/>
          <w:sz w:val="32"/>
          <w:szCs w:val="32"/>
        </w:rPr>
        <w:t>。</w:t>
      </w:r>
    </w:p>
    <w:p w:rsidR="00AD1D22" w:rsidRDefault="00E32AA9" w:rsidP="00E32A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联系人：范辉平，电话：2180855，邮箱：mztwyk@126.com.</w:t>
      </w:r>
    </w:p>
    <w:p w:rsidR="00AD1D22" w:rsidRPr="00767BC5" w:rsidRDefault="00AD1D22" w:rsidP="00AD1D2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16425" w:rsidRDefault="00AD1D22" w:rsidP="00F94AA8">
      <w:pPr>
        <w:spacing w:line="520" w:lineRule="exact"/>
        <w:ind w:leftChars="300" w:left="159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7A3BB6">
        <w:rPr>
          <w:rFonts w:ascii="仿宋_GB2312" w:eastAsia="仿宋_GB2312" w:hint="eastAsia"/>
          <w:sz w:val="32"/>
          <w:szCs w:val="32"/>
        </w:rPr>
        <w:t>梅州市学校新冠肺炎疫情防控及秋冬季传染病防控知识培训会</w:t>
      </w:r>
      <w:r w:rsidR="007A3BB6">
        <w:rPr>
          <w:rFonts w:ascii="仿宋_GB2312" w:eastAsia="仿宋_GB2312" w:hint="eastAsia"/>
          <w:sz w:val="32"/>
          <w:szCs w:val="32"/>
        </w:rPr>
        <w:t>参加人员统计表</w:t>
      </w:r>
    </w:p>
    <w:p w:rsidR="00F94AA8" w:rsidRDefault="00F94AA8" w:rsidP="0041642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D1D22" w:rsidRPr="00E32AA9" w:rsidRDefault="00416425" w:rsidP="00416425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</w:t>
      </w:r>
    </w:p>
    <w:p w:rsidR="00AD1D22" w:rsidRPr="000A08F8" w:rsidRDefault="00AD1D22" w:rsidP="00AD1D2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D1D22" w:rsidRDefault="00AD1D22" w:rsidP="00AD1D22">
      <w:pPr>
        <w:wordWrap w:val="0"/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梅州</w:t>
      </w:r>
      <w:r w:rsidRPr="00A732B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教育局防控新型冠状病毒</w:t>
      </w:r>
    </w:p>
    <w:p w:rsidR="00AD1D22" w:rsidRPr="00A732B6" w:rsidRDefault="00AD1D22" w:rsidP="00AD1D22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肺炎疫情工作领导小组办公室（代章）</w:t>
      </w:r>
    </w:p>
    <w:p w:rsidR="00AD1D22" w:rsidRDefault="00D37D3B" w:rsidP="00AD1D22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A94A84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F94AA8">
        <w:rPr>
          <w:rFonts w:ascii="仿宋_GB2312" w:eastAsia="仿宋_GB2312" w:hint="eastAsia"/>
          <w:sz w:val="32"/>
          <w:szCs w:val="32"/>
        </w:rPr>
        <w:t xml:space="preserve"> </w:t>
      </w:r>
      <w:r w:rsidR="00AD1D22" w:rsidRPr="00CE50A3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8</w:t>
      </w:r>
      <w:r w:rsidR="00AD1D22" w:rsidRPr="00CE50A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="00AD1D22" w:rsidRPr="00CE50A3">
        <w:rPr>
          <w:rFonts w:ascii="仿宋_GB2312" w:eastAsia="仿宋_GB2312" w:hint="eastAsia"/>
          <w:sz w:val="32"/>
          <w:szCs w:val="32"/>
        </w:rPr>
        <w:t>日</w:t>
      </w:r>
    </w:p>
    <w:p w:rsidR="00226D95" w:rsidRDefault="00226D95" w:rsidP="00AD1D22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226D95" w:rsidRDefault="00226D95" w:rsidP="00AD1D22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226D95" w:rsidRDefault="00226D95" w:rsidP="00AD1D22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226D95" w:rsidRDefault="00226D95" w:rsidP="00AD1D22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 w:rsidR="00D37D3B" w:rsidRDefault="00D37D3B" w:rsidP="00AD1D22">
      <w:pPr>
        <w:spacing w:line="520" w:lineRule="exact"/>
        <w:ind w:right="1280"/>
        <w:jc w:val="center"/>
        <w:rPr>
          <w:rFonts w:ascii="仿宋_GB2312" w:eastAsia="仿宋_GB2312"/>
          <w:sz w:val="32"/>
          <w:szCs w:val="32"/>
        </w:rPr>
        <w:sectPr w:rsidR="00D37D3B" w:rsidSect="00D37D3B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16425" w:rsidRDefault="004E2327" w:rsidP="00416425">
      <w:pPr>
        <w:spacing w:line="520" w:lineRule="exact"/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416425" w:rsidRDefault="00416425" w:rsidP="00416425">
      <w:pPr>
        <w:spacing w:line="520" w:lineRule="exact"/>
        <w:ind w:right="1280"/>
        <w:jc w:val="center"/>
        <w:rPr>
          <w:rFonts w:ascii="方正小标宋简体" w:eastAsia="方正小标宋简体"/>
          <w:sz w:val="44"/>
          <w:szCs w:val="44"/>
        </w:rPr>
      </w:pPr>
    </w:p>
    <w:p w:rsidR="00C83DF4" w:rsidRDefault="007A3BB6" w:rsidP="00416425">
      <w:pPr>
        <w:spacing w:line="520" w:lineRule="exact"/>
        <w:ind w:right="1280"/>
        <w:jc w:val="center"/>
        <w:rPr>
          <w:rFonts w:ascii="方正小标宋简体" w:eastAsia="方正小标宋简体" w:hint="eastAsia"/>
          <w:sz w:val="44"/>
          <w:szCs w:val="44"/>
        </w:rPr>
      </w:pPr>
      <w:r w:rsidRPr="007A3BB6">
        <w:rPr>
          <w:rFonts w:ascii="方正小标宋简体" w:eastAsia="方正小标宋简体" w:hint="eastAsia"/>
          <w:sz w:val="44"/>
          <w:szCs w:val="44"/>
        </w:rPr>
        <w:t>梅州市学校新冠肺炎疫情防控及秋冬季传染病防控知识培训会</w:t>
      </w:r>
    </w:p>
    <w:p w:rsidR="00416425" w:rsidRDefault="007A3BB6" w:rsidP="00416425">
      <w:pPr>
        <w:spacing w:line="520" w:lineRule="exact"/>
        <w:ind w:right="1280"/>
        <w:jc w:val="center"/>
        <w:rPr>
          <w:rFonts w:ascii="方正小标宋简体" w:eastAsia="方正小标宋简体" w:hint="eastAsia"/>
          <w:sz w:val="44"/>
          <w:szCs w:val="44"/>
        </w:rPr>
      </w:pPr>
      <w:r w:rsidRPr="007A3BB6">
        <w:rPr>
          <w:rFonts w:ascii="方正小标宋简体" w:eastAsia="方正小标宋简体" w:hint="eastAsia"/>
          <w:sz w:val="44"/>
          <w:szCs w:val="44"/>
        </w:rPr>
        <w:t>参加人员统计表</w:t>
      </w:r>
    </w:p>
    <w:p w:rsidR="00C83DF4" w:rsidRPr="00E32AA9" w:rsidRDefault="00C83DF4" w:rsidP="00416425">
      <w:pPr>
        <w:spacing w:line="520" w:lineRule="exact"/>
        <w:ind w:right="1280"/>
        <w:jc w:val="center"/>
        <w:rPr>
          <w:rFonts w:ascii="楷体" w:eastAsia="楷体" w:hAnsi="楷体"/>
          <w:sz w:val="36"/>
          <w:szCs w:val="36"/>
        </w:rPr>
      </w:pPr>
    </w:p>
    <w:p w:rsidR="00416425" w:rsidRPr="009948DE" w:rsidRDefault="00416425" w:rsidP="00416425">
      <w:pPr>
        <w:rPr>
          <w:rFonts w:ascii="仿宋" w:eastAsia="仿宋" w:hAnsi="仿宋"/>
          <w:sz w:val="30"/>
          <w:szCs w:val="30"/>
        </w:rPr>
      </w:pPr>
      <w:r w:rsidRPr="009948DE">
        <w:rPr>
          <w:rFonts w:ascii="仿宋" w:eastAsia="仿宋" w:hAnsi="仿宋" w:hint="eastAsia"/>
          <w:sz w:val="30"/>
          <w:szCs w:val="30"/>
        </w:rPr>
        <w:t>填报单位</w:t>
      </w:r>
      <w:r w:rsidR="00C83DF4">
        <w:rPr>
          <w:rFonts w:ascii="仿宋" w:eastAsia="仿宋" w:hAnsi="仿宋" w:hint="eastAsia"/>
          <w:sz w:val="30"/>
          <w:szCs w:val="30"/>
        </w:rPr>
        <w:t>（公章）</w:t>
      </w:r>
      <w:r w:rsidRPr="009948DE">
        <w:rPr>
          <w:rFonts w:ascii="仿宋" w:eastAsia="仿宋" w:hAnsi="仿宋" w:hint="eastAsia"/>
          <w:sz w:val="30"/>
          <w:szCs w:val="30"/>
        </w:rPr>
        <w:t xml:space="preserve">：　　　　</w:t>
      </w:r>
      <w:r w:rsidR="00C83DF4">
        <w:rPr>
          <w:rFonts w:ascii="仿宋" w:eastAsia="仿宋" w:hAnsi="仿宋" w:hint="eastAsia"/>
          <w:sz w:val="30"/>
          <w:szCs w:val="30"/>
        </w:rPr>
        <w:t xml:space="preserve"> </w:t>
      </w:r>
      <w:r w:rsidRPr="009948DE">
        <w:rPr>
          <w:rFonts w:ascii="仿宋" w:eastAsia="仿宋" w:hAnsi="仿宋" w:hint="eastAsia"/>
          <w:sz w:val="30"/>
          <w:szCs w:val="30"/>
        </w:rPr>
        <w:t xml:space="preserve">　　　</w:t>
      </w:r>
      <w:r>
        <w:rPr>
          <w:rFonts w:ascii="仿宋" w:eastAsia="仿宋" w:hAnsi="仿宋" w:hint="eastAsia"/>
          <w:sz w:val="30"/>
          <w:szCs w:val="30"/>
        </w:rPr>
        <w:t xml:space="preserve">　　　　</w:t>
      </w:r>
      <w:r w:rsidR="00C83DF4">
        <w:rPr>
          <w:rFonts w:ascii="仿宋" w:eastAsia="仿宋" w:hAnsi="仿宋" w:hint="eastAsia"/>
          <w:sz w:val="30"/>
          <w:szCs w:val="30"/>
        </w:rPr>
        <w:t xml:space="preserve">　　　　　　　　</w:t>
      </w:r>
      <w:r w:rsidRPr="009948DE">
        <w:rPr>
          <w:rFonts w:ascii="仿宋" w:eastAsia="仿宋" w:hAnsi="仿宋" w:hint="eastAsia"/>
          <w:sz w:val="30"/>
          <w:szCs w:val="30"/>
        </w:rPr>
        <w:t xml:space="preserve">填报时间：　　　　　　　　　　　　　　　　　　　　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68"/>
        <w:gridCol w:w="2510"/>
        <w:gridCol w:w="1176"/>
      </w:tblGrid>
      <w:tr w:rsidR="00C83DF4" w:rsidTr="00C83DF4">
        <w:trPr>
          <w:trHeight w:val="1587"/>
        </w:trPr>
        <w:tc>
          <w:tcPr>
            <w:tcW w:w="3369" w:type="dxa"/>
            <w:vAlign w:val="center"/>
          </w:tcPr>
          <w:p w:rsidR="00C83DF4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参加培训分管副校长</w:t>
            </w:r>
          </w:p>
          <w:p w:rsidR="00C83DF4" w:rsidRPr="004E2327" w:rsidRDefault="00C83DF4" w:rsidP="00C83D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（人）</w:t>
            </w:r>
          </w:p>
        </w:tc>
        <w:tc>
          <w:tcPr>
            <w:tcW w:w="4252" w:type="dxa"/>
            <w:vAlign w:val="center"/>
          </w:tcPr>
          <w:p w:rsidR="00C83DF4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参加培训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卫生健康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</w:p>
          <w:p w:rsidR="00C83DF4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（人）</w:t>
            </w:r>
          </w:p>
        </w:tc>
        <w:tc>
          <w:tcPr>
            <w:tcW w:w="2268" w:type="dxa"/>
            <w:vAlign w:val="center"/>
          </w:tcPr>
          <w:p w:rsidR="00C83DF4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参加培训校医</w:t>
            </w:r>
          </w:p>
          <w:p w:rsidR="00C83DF4" w:rsidRPr="004E2327" w:rsidRDefault="00C83DF4" w:rsidP="00C83D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（人）</w:t>
            </w:r>
          </w:p>
        </w:tc>
        <w:tc>
          <w:tcPr>
            <w:tcW w:w="2510" w:type="dxa"/>
            <w:vAlign w:val="center"/>
          </w:tcPr>
          <w:p w:rsidR="00C83DF4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参加培训班主任</w:t>
            </w:r>
          </w:p>
          <w:p w:rsidR="00C83DF4" w:rsidRPr="004E2327" w:rsidRDefault="00C83DF4" w:rsidP="00C83D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（人）</w:t>
            </w:r>
          </w:p>
        </w:tc>
        <w:tc>
          <w:tcPr>
            <w:tcW w:w="1176" w:type="dxa"/>
            <w:vAlign w:val="center"/>
          </w:tcPr>
          <w:p w:rsidR="00C83DF4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  <w:p w:rsidR="00C83DF4" w:rsidRPr="004E2327" w:rsidRDefault="00C83DF4" w:rsidP="00C83DF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（人）</w:t>
            </w:r>
          </w:p>
        </w:tc>
      </w:tr>
      <w:tr w:rsidR="00C83DF4" w:rsidTr="00C83DF4">
        <w:trPr>
          <w:trHeight w:val="896"/>
        </w:trPr>
        <w:tc>
          <w:tcPr>
            <w:tcW w:w="3369" w:type="dxa"/>
          </w:tcPr>
          <w:p w:rsidR="00C83DF4" w:rsidRPr="004E2327" w:rsidRDefault="00C83DF4" w:rsidP="00FE2A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</w:tcPr>
          <w:p w:rsidR="00C83DF4" w:rsidRPr="004E2327" w:rsidRDefault="00C83DF4" w:rsidP="00FE2A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3DF4" w:rsidRPr="004E2327" w:rsidRDefault="00C83DF4" w:rsidP="00FE2A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0" w:type="dxa"/>
          </w:tcPr>
          <w:p w:rsidR="00C83DF4" w:rsidRPr="004E2327" w:rsidRDefault="00C83DF4" w:rsidP="00FE2A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3DF4" w:rsidRPr="004E2327" w:rsidRDefault="00C83DF4" w:rsidP="00FE2A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16425" w:rsidRDefault="00C83DF4" w:rsidP="00416425">
      <w:r>
        <w:rPr>
          <w:rFonts w:hint="eastAsia"/>
        </w:rPr>
        <w:t xml:space="preserve"> </w:t>
      </w:r>
    </w:p>
    <w:p w:rsidR="00416425" w:rsidRPr="00C83DF4" w:rsidRDefault="00C83DF4" w:rsidP="00C83DF4">
      <w:pPr>
        <w:spacing w:line="300" w:lineRule="exact"/>
        <w:rPr>
          <w:rFonts w:ascii="仿宋" w:eastAsia="仿宋" w:hAnsi="仿宋"/>
          <w:sz w:val="30"/>
          <w:szCs w:val="30"/>
        </w:rPr>
      </w:pPr>
      <w:r w:rsidRPr="00C83DF4">
        <w:rPr>
          <w:rFonts w:ascii="仿宋" w:eastAsia="仿宋" w:hAnsi="仿宋" w:hint="eastAsia"/>
          <w:sz w:val="30"/>
          <w:szCs w:val="30"/>
        </w:rPr>
        <w:t xml:space="preserve">填报人：       </w:t>
      </w:r>
      <w:r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Pr="00C83DF4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C83DF4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联系</w:t>
      </w:r>
      <w:r w:rsidRPr="00C83DF4">
        <w:rPr>
          <w:rFonts w:ascii="仿宋" w:eastAsia="仿宋" w:hAnsi="仿宋" w:hint="eastAsia"/>
          <w:sz w:val="30"/>
          <w:szCs w:val="30"/>
        </w:rPr>
        <w:t>电话：</w:t>
      </w:r>
    </w:p>
    <w:p w:rsidR="00226D95" w:rsidRDefault="00226D95" w:rsidP="004E2327">
      <w:pPr>
        <w:spacing w:line="520" w:lineRule="exact"/>
        <w:ind w:right="1280"/>
        <w:rPr>
          <w:rFonts w:ascii="仿宋_GB2312" w:eastAsia="仿宋_GB2312"/>
          <w:sz w:val="32"/>
          <w:szCs w:val="32"/>
        </w:rPr>
      </w:pPr>
    </w:p>
    <w:p w:rsidR="00416425" w:rsidRDefault="00416425" w:rsidP="009948DE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16425" w:rsidSect="00D37D3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46" w:rsidRDefault="001D0246" w:rsidP="00467FC9">
      <w:r>
        <w:separator/>
      </w:r>
    </w:p>
  </w:endnote>
  <w:endnote w:type="continuationSeparator" w:id="0">
    <w:p w:rsidR="001D0246" w:rsidRDefault="001D0246" w:rsidP="004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46" w:rsidRDefault="001D0246" w:rsidP="00467FC9">
      <w:r>
        <w:separator/>
      </w:r>
    </w:p>
  </w:footnote>
  <w:footnote w:type="continuationSeparator" w:id="0">
    <w:p w:rsidR="001D0246" w:rsidRDefault="001D0246" w:rsidP="0046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2D9"/>
    <w:multiLevelType w:val="hybridMultilevel"/>
    <w:tmpl w:val="E926D928"/>
    <w:lvl w:ilvl="0" w:tplc="E7DC7F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581A85"/>
    <w:multiLevelType w:val="hybridMultilevel"/>
    <w:tmpl w:val="6A76B156"/>
    <w:lvl w:ilvl="0" w:tplc="4E0EDF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DB8508D"/>
    <w:multiLevelType w:val="hybridMultilevel"/>
    <w:tmpl w:val="421484F0"/>
    <w:lvl w:ilvl="0" w:tplc="B3484C3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1"/>
    <w:rsid w:val="000531EF"/>
    <w:rsid w:val="00082FCC"/>
    <w:rsid w:val="0008639F"/>
    <w:rsid w:val="000944BB"/>
    <w:rsid w:val="000A08F8"/>
    <w:rsid w:val="000F09F4"/>
    <w:rsid w:val="00113827"/>
    <w:rsid w:val="001A7CFE"/>
    <w:rsid w:val="001B691C"/>
    <w:rsid w:val="001D0246"/>
    <w:rsid w:val="00226D95"/>
    <w:rsid w:val="00297C80"/>
    <w:rsid w:val="002D6C2D"/>
    <w:rsid w:val="0030794D"/>
    <w:rsid w:val="00321063"/>
    <w:rsid w:val="00356447"/>
    <w:rsid w:val="00371E2F"/>
    <w:rsid w:val="00381C44"/>
    <w:rsid w:val="003854B2"/>
    <w:rsid w:val="003858F4"/>
    <w:rsid w:val="0039078D"/>
    <w:rsid w:val="003D4147"/>
    <w:rsid w:val="003F43D1"/>
    <w:rsid w:val="0041394A"/>
    <w:rsid w:val="00416425"/>
    <w:rsid w:val="00426CAC"/>
    <w:rsid w:val="00430B14"/>
    <w:rsid w:val="00434E02"/>
    <w:rsid w:val="00467FC9"/>
    <w:rsid w:val="004C2979"/>
    <w:rsid w:val="004E2327"/>
    <w:rsid w:val="0052162F"/>
    <w:rsid w:val="005470FF"/>
    <w:rsid w:val="00560952"/>
    <w:rsid w:val="00576580"/>
    <w:rsid w:val="005B1F4D"/>
    <w:rsid w:val="005D2E65"/>
    <w:rsid w:val="00622AB8"/>
    <w:rsid w:val="00624CB3"/>
    <w:rsid w:val="00684FD2"/>
    <w:rsid w:val="006E5134"/>
    <w:rsid w:val="00702DD3"/>
    <w:rsid w:val="00710BBD"/>
    <w:rsid w:val="007246E7"/>
    <w:rsid w:val="0073292A"/>
    <w:rsid w:val="00761E20"/>
    <w:rsid w:val="00772A31"/>
    <w:rsid w:val="00776997"/>
    <w:rsid w:val="007A3BB6"/>
    <w:rsid w:val="007A4E08"/>
    <w:rsid w:val="007A71FB"/>
    <w:rsid w:val="00802F0E"/>
    <w:rsid w:val="00850A0A"/>
    <w:rsid w:val="00867E9D"/>
    <w:rsid w:val="00872050"/>
    <w:rsid w:val="008974C0"/>
    <w:rsid w:val="008A22FA"/>
    <w:rsid w:val="008C0CB4"/>
    <w:rsid w:val="008F2F9E"/>
    <w:rsid w:val="00930AE5"/>
    <w:rsid w:val="0094427D"/>
    <w:rsid w:val="00945291"/>
    <w:rsid w:val="00971DF3"/>
    <w:rsid w:val="009872A6"/>
    <w:rsid w:val="009948DE"/>
    <w:rsid w:val="009C76A3"/>
    <w:rsid w:val="009F6C2D"/>
    <w:rsid w:val="00A10138"/>
    <w:rsid w:val="00A13571"/>
    <w:rsid w:val="00A94A84"/>
    <w:rsid w:val="00AD1D22"/>
    <w:rsid w:val="00AD2298"/>
    <w:rsid w:val="00AE2BD3"/>
    <w:rsid w:val="00AE5BC3"/>
    <w:rsid w:val="00AE627E"/>
    <w:rsid w:val="00B31EF4"/>
    <w:rsid w:val="00B545CD"/>
    <w:rsid w:val="00B774D4"/>
    <w:rsid w:val="00BE3057"/>
    <w:rsid w:val="00C32CE4"/>
    <w:rsid w:val="00C468E8"/>
    <w:rsid w:val="00C51BE0"/>
    <w:rsid w:val="00C7340B"/>
    <w:rsid w:val="00C83DF4"/>
    <w:rsid w:val="00C864D1"/>
    <w:rsid w:val="00CB4C51"/>
    <w:rsid w:val="00D37D3B"/>
    <w:rsid w:val="00D924BF"/>
    <w:rsid w:val="00DF7AEA"/>
    <w:rsid w:val="00E32AA9"/>
    <w:rsid w:val="00E57251"/>
    <w:rsid w:val="00E658BB"/>
    <w:rsid w:val="00E935B4"/>
    <w:rsid w:val="00EB5D58"/>
    <w:rsid w:val="00ED7601"/>
    <w:rsid w:val="00F14112"/>
    <w:rsid w:val="00F506E0"/>
    <w:rsid w:val="00F94AA8"/>
    <w:rsid w:val="00FA02DB"/>
    <w:rsid w:val="00FB1570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FC9"/>
    <w:rPr>
      <w:sz w:val="18"/>
      <w:szCs w:val="18"/>
    </w:rPr>
  </w:style>
  <w:style w:type="paragraph" w:styleId="a5">
    <w:name w:val="List Paragraph"/>
    <w:basedOn w:val="a"/>
    <w:uiPriority w:val="34"/>
    <w:qFormat/>
    <w:rsid w:val="00E572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51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13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26D9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26D95"/>
  </w:style>
  <w:style w:type="table" w:styleId="a8">
    <w:name w:val="Table Grid"/>
    <w:basedOn w:val="a1"/>
    <w:uiPriority w:val="59"/>
    <w:rsid w:val="004E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82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FC9"/>
    <w:rPr>
      <w:sz w:val="18"/>
      <w:szCs w:val="18"/>
    </w:rPr>
  </w:style>
  <w:style w:type="paragraph" w:styleId="a5">
    <w:name w:val="List Paragraph"/>
    <w:basedOn w:val="a"/>
    <w:uiPriority w:val="34"/>
    <w:qFormat/>
    <w:rsid w:val="00E572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51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13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26D9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26D95"/>
  </w:style>
  <w:style w:type="table" w:styleId="a8">
    <w:name w:val="Table Grid"/>
    <w:basedOn w:val="a1"/>
    <w:uiPriority w:val="59"/>
    <w:rsid w:val="004E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82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y.mzedu.gov.cn&#65289;&#22312;&#32447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D135-6444-43AC-A4A8-80BF0F59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472</Words>
  <Characters>525</Characters>
  <Application>Microsoft Office Word</Application>
  <DocSecurity>0</DocSecurity>
  <Lines>52</Lines>
  <Paragraphs>41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29</cp:revision>
  <cp:lastPrinted>2020-08-20T09:05:00Z</cp:lastPrinted>
  <dcterms:created xsi:type="dcterms:W3CDTF">2020-05-14T08:32:00Z</dcterms:created>
  <dcterms:modified xsi:type="dcterms:W3CDTF">2020-08-20T09:42:00Z</dcterms:modified>
</cp:coreProperties>
</file>