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926D0" w14:textId="676DF54A" w:rsidR="001F145B" w:rsidRPr="00144082" w:rsidRDefault="00000000" w:rsidP="00144082">
      <w:pPr>
        <w:spacing w:line="360" w:lineRule="auto"/>
        <w:ind w:firstLine="880"/>
        <w:rPr>
          <w:rFonts w:ascii="仿宋" w:eastAsia="仿宋" w:hAnsi="仿宋" w:cs="方正小标宋简体"/>
          <w:b/>
          <w:bCs/>
          <w:sz w:val="44"/>
          <w:szCs w:val="44"/>
          <w:lang w:eastAsia="zh-CN"/>
        </w:rPr>
      </w:pPr>
      <w:r w:rsidRPr="00EF4CFF">
        <w:rPr>
          <w:rFonts w:ascii="仿宋" w:eastAsia="仿宋" w:hAnsi="仿宋" w:cs="方正小标宋简体" w:hint="eastAsia"/>
          <w:b/>
          <w:bCs/>
          <w:sz w:val="44"/>
          <w:szCs w:val="44"/>
          <w:lang w:eastAsia="zh-CN"/>
        </w:rPr>
        <w:t>2024年</w:t>
      </w:r>
      <w:r w:rsidR="001F78DC"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梅州</w:t>
      </w:r>
      <w:r w:rsidR="00CA268B" w:rsidRPr="00EF4CFF"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市</w:t>
      </w:r>
      <w:r w:rsidRPr="00EF4CFF">
        <w:rPr>
          <w:rFonts w:ascii="仿宋" w:eastAsia="仿宋" w:hAnsi="仿宋" w:cs="方正小标宋简体" w:hint="eastAsia"/>
          <w:b/>
          <w:bCs/>
          <w:sz w:val="44"/>
          <w:szCs w:val="44"/>
          <w:lang w:eastAsia="zh-CN"/>
        </w:rPr>
        <w:t>"数字教材云教案"征集活动方案</w:t>
      </w:r>
    </w:p>
    <w:p w14:paraId="68121E6C" w14:textId="77777777" w:rsidR="00144082" w:rsidRDefault="00144082" w:rsidP="00144082">
      <w:pPr>
        <w:spacing w:line="360" w:lineRule="auto"/>
        <w:ind w:firstLineChars="200" w:firstLine="643"/>
        <w:jc w:val="both"/>
        <w:rPr>
          <w:rFonts w:ascii="仿宋" w:eastAsia="仿宋" w:hAnsi="仿宋" w:cs="黑体"/>
          <w:b/>
          <w:bCs/>
          <w:sz w:val="32"/>
          <w:szCs w:val="32"/>
          <w:lang w:eastAsia="zh-CN"/>
        </w:rPr>
      </w:pPr>
    </w:p>
    <w:p w14:paraId="7E52E2D5" w14:textId="6352519F" w:rsidR="001F145B" w:rsidRPr="00144082" w:rsidRDefault="00000000" w:rsidP="00144082">
      <w:pPr>
        <w:spacing w:line="360" w:lineRule="auto"/>
        <w:ind w:firstLineChars="200" w:firstLine="643"/>
        <w:jc w:val="both"/>
        <w:rPr>
          <w:rFonts w:ascii="仿宋" w:eastAsia="仿宋" w:hAnsi="仿宋" w:cs="仿宋"/>
          <w:b/>
          <w:bCs/>
          <w:sz w:val="32"/>
          <w:szCs w:val="32"/>
          <w:lang w:eastAsia="zh-CN"/>
        </w:rPr>
      </w:pPr>
      <w:r w:rsidRPr="00144082">
        <w:rPr>
          <w:rFonts w:ascii="仿宋" w:eastAsia="仿宋" w:hAnsi="仿宋" w:cs="黑体" w:hint="eastAsia"/>
          <w:b/>
          <w:bCs/>
          <w:sz w:val="32"/>
          <w:szCs w:val="32"/>
          <w:lang w:eastAsia="zh-CN"/>
        </w:rPr>
        <w:t>一、数字教材云教案征集类型及要求</w:t>
      </w:r>
      <w:r w:rsidRPr="00144082">
        <w:rPr>
          <w:rFonts w:ascii="仿宋" w:eastAsia="仿宋" w:hAnsi="仿宋" w:cs="仿宋" w:hint="eastAsia"/>
          <w:b/>
          <w:bCs/>
          <w:sz w:val="32"/>
          <w:szCs w:val="32"/>
          <w:lang w:eastAsia="zh-CN"/>
        </w:rPr>
        <w:t xml:space="preserve"> </w:t>
      </w:r>
    </w:p>
    <w:p w14:paraId="4CD50D86" w14:textId="1CC8F8EE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方正公文楷体"/>
          <w:sz w:val="32"/>
          <w:szCs w:val="32"/>
          <w:lang w:eastAsia="zh-CN"/>
        </w:rPr>
      </w:pPr>
      <w:r w:rsidRPr="00EF4CFF">
        <w:rPr>
          <w:rFonts w:ascii="仿宋" w:eastAsia="仿宋" w:hAnsi="仿宋" w:cs="方正公文楷体" w:hint="eastAsia"/>
          <w:sz w:val="32"/>
          <w:szCs w:val="32"/>
          <w:lang w:eastAsia="zh-CN"/>
        </w:rPr>
        <w:t>（一）</w:t>
      </w:r>
      <w:r w:rsidR="00EF4CFF" w:rsidRPr="00EF4CFF">
        <w:rPr>
          <w:rFonts w:ascii="仿宋" w:eastAsia="仿宋" w:hAnsi="仿宋" w:cs="宋体" w:hint="eastAsia"/>
          <w:sz w:val="32"/>
          <w:szCs w:val="32"/>
          <w:lang w:eastAsia="zh-CN"/>
        </w:rPr>
        <w:t>征集</w:t>
      </w:r>
      <w:r w:rsidRPr="00EF4CFF">
        <w:rPr>
          <w:rFonts w:ascii="仿宋" w:eastAsia="仿宋" w:hAnsi="仿宋" w:cs="方正公文楷体" w:hint="eastAsia"/>
          <w:sz w:val="32"/>
          <w:szCs w:val="32"/>
          <w:lang w:eastAsia="zh-CN"/>
        </w:rPr>
        <w:t>要求</w:t>
      </w:r>
    </w:p>
    <w:p w14:paraId="2474A92B" w14:textId="77777777" w:rsidR="001F145B" w:rsidRPr="00EF4CFF" w:rsidRDefault="00000000" w:rsidP="00144082">
      <w:pPr>
        <w:spacing w:before="197" w:line="360" w:lineRule="auto"/>
        <w:ind w:right="473" w:firstLine="647"/>
        <w:rPr>
          <w:rFonts w:ascii="仿宋" w:eastAsia="仿宋" w:hAnsi="仿宋" w:cs="仿宋"/>
          <w:spacing w:val="2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2"/>
          <w:sz w:val="32"/>
          <w:szCs w:val="32"/>
          <w:lang w:eastAsia="zh-CN"/>
        </w:rPr>
        <w:t>1.内容要求</w:t>
      </w:r>
    </w:p>
    <w:p w14:paraId="2A8AA825" w14:textId="77777777" w:rsidR="001F145B" w:rsidRPr="00EF4CFF" w:rsidRDefault="00000000" w:rsidP="00144082">
      <w:pPr>
        <w:spacing w:before="197" w:line="360" w:lineRule="auto"/>
        <w:ind w:right="-20" w:firstLine="647"/>
        <w:rPr>
          <w:rFonts w:ascii="仿宋" w:eastAsia="仿宋" w:hAnsi="仿宋" w:cs="仿宋"/>
          <w:spacing w:val="3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2"/>
          <w:sz w:val="32"/>
          <w:szCs w:val="32"/>
          <w:lang w:eastAsia="zh-CN"/>
        </w:rPr>
        <w:t>贯彻“五育并举”教育理念，对标核心素养和</w:t>
      </w:r>
      <w:r w:rsidRPr="00EF4CFF">
        <w:rPr>
          <w:rFonts w:ascii="仿宋" w:eastAsia="仿宋" w:hAnsi="仿宋" w:cs="仿宋" w:hint="eastAsia"/>
          <w:spacing w:val="9"/>
          <w:sz w:val="32"/>
          <w:szCs w:val="32"/>
          <w:lang w:eastAsia="zh-CN"/>
        </w:rPr>
        <w:t>学科素养的培养目标，通过多种</w:t>
      </w:r>
      <w:r w:rsidRPr="00EF4CFF">
        <w:rPr>
          <w:rFonts w:ascii="仿宋" w:eastAsia="仿宋" w:hAnsi="仿宋" w:cs="仿宋" w:hint="eastAsia"/>
          <w:spacing w:val="5"/>
          <w:sz w:val="32"/>
          <w:szCs w:val="32"/>
          <w:lang w:eastAsia="zh-CN"/>
        </w:rPr>
        <w:t>教学形式，探索数字教材与学科教学</w:t>
      </w:r>
      <w:r w:rsidRPr="00EF4CFF">
        <w:rPr>
          <w:rFonts w:ascii="仿宋" w:eastAsia="仿宋" w:hAnsi="仿宋" w:cs="仿宋" w:hint="eastAsia"/>
          <w:spacing w:val="8"/>
          <w:sz w:val="32"/>
          <w:szCs w:val="32"/>
          <w:lang w:eastAsia="zh-CN"/>
        </w:rPr>
        <w:t>深度融合的创新应用模式。</w:t>
      </w:r>
    </w:p>
    <w:p w14:paraId="24615EE5" w14:textId="77777777" w:rsidR="001F145B" w:rsidRPr="00EF4CFF" w:rsidRDefault="00000000" w:rsidP="00144082">
      <w:pPr>
        <w:spacing w:before="101" w:line="360" w:lineRule="auto"/>
        <w:ind w:right="237" w:firstLineChars="200" w:firstLine="646"/>
        <w:rPr>
          <w:rFonts w:ascii="仿宋" w:eastAsia="仿宋" w:hAnsi="仿宋" w:cs="仿宋"/>
          <w:spacing w:val="3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t>2.结构要求</w:t>
      </w:r>
    </w:p>
    <w:p w14:paraId="46824DA9" w14:textId="77777777" w:rsidR="001F145B" w:rsidRPr="00EF4CFF" w:rsidRDefault="00000000" w:rsidP="00144082">
      <w:pPr>
        <w:spacing w:before="101" w:line="360" w:lineRule="auto"/>
        <w:ind w:right="237" w:firstLineChars="200" w:firstLine="646"/>
        <w:jc w:val="both"/>
        <w:rPr>
          <w:rFonts w:ascii="仿宋" w:eastAsia="仿宋" w:hAnsi="仿宋" w:cs="仿宋"/>
          <w:spacing w:val="-5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t>（1）以数字教材应用平台 3.0 版本“云教案”</w:t>
      </w:r>
      <w:r w:rsidRPr="00EF4CFF">
        <w:rPr>
          <w:rFonts w:ascii="仿宋" w:eastAsia="仿宋" w:hAnsi="仿宋" w:cs="仿宋" w:hint="eastAsia"/>
          <w:spacing w:val="1"/>
          <w:sz w:val="32"/>
          <w:szCs w:val="32"/>
          <w:lang w:eastAsia="zh-CN"/>
        </w:rPr>
        <w:t>为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基</w:t>
      </w:r>
      <w:r w:rsidRPr="00EF4CFF">
        <w:rPr>
          <w:rFonts w:ascii="仿宋" w:eastAsia="仿宋" w:hAnsi="仿宋" w:cs="仿宋" w:hint="eastAsia"/>
          <w:spacing w:val="16"/>
          <w:sz w:val="32"/>
          <w:szCs w:val="32"/>
          <w:lang w:eastAsia="zh-CN"/>
        </w:rPr>
        <w:t>础</w:t>
      </w:r>
      <w:r w:rsidRPr="00EF4CFF">
        <w:rPr>
          <w:rFonts w:ascii="仿宋" w:eastAsia="仿宋" w:hAnsi="仿宋" w:cs="仿宋" w:hint="eastAsia"/>
          <w:spacing w:val="10"/>
          <w:sz w:val="32"/>
          <w:szCs w:val="32"/>
          <w:lang w:eastAsia="zh-CN"/>
        </w:rPr>
        <w:t>，</w:t>
      </w:r>
      <w:r w:rsidRPr="00EF4CFF">
        <w:rPr>
          <w:rFonts w:ascii="仿宋" w:eastAsia="仿宋" w:hAnsi="仿宋" w:cs="仿宋" w:hint="eastAsia"/>
          <w:spacing w:val="-5"/>
          <w:sz w:val="32"/>
          <w:szCs w:val="32"/>
          <w:lang w:eastAsia="zh-CN"/>
        </w:rPr>
        <w:t>围绕新课程标准进行设计；</w:t>
      </w:r>
    </w:p>
    <w:p w14:paraId="0FEA1767" w14:textId="77777777" w:rsidR="001F145B" w:rsidRPr="00EF4CFF" w:rsidRDefault="00000000" w:rsidP="00144082">
      <w:pPr>
        <w:spacing w:before="101" w:line="360" w:lineRule="auto"/>
        <w:ind w:right="237" w:firstLineChars="200" w:firstLine="646"/>
        <w:jc w:val="both"/>
        <w:rPr>
          <w:rFonts w:ascii="仿宋" w:eastAsia="仿宋" w:hAnsi="仿宋" w:cs="仿宋"/>
          <w:spacing w:val="6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t>（2）</w:t>
      </w:r>
      <w:r w:rsidRPr="00EF4CFF">
        <w:rPr>
          <w:rFonts w:ascii="仿宋" w:eastAsia="仿宋" w:hAnsi="仿宋" w:cs="仿宋" w:hint="eastAsia"/>
          <w:spacing w:val="8"/>
          <w:sz w:val="32"/>
          <w:szCs w:val="32"/>
          <w:lang w:eastAsia="zh-CN"/>
        </w:rPr>
        <w:t>作品要求分解教学目标、细化教学环节、提升教学效率，</w:t>
      </w:r>
      <w:r w:rsidRPr="00EF4CFF">
        <w:rPr>
          <w:rFonts w:ascii="仿宋" w:eastAsia="仿宋" w:hAnsi="仿宋" w:cs="仿宋" w:hint="eastAsia"/>
          <w:spacing w:val="1"/>
          <w:sz w:val="32"/>
          <w:szCs w:val="32"/>
          <w:lang w:eastAsia="zh-CN"/>
        </w:rPr>
        <w:t>环节完整、流程顺畅，体现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教</w:t>
      </w:r>
      <w:r w:rsidRPr="00EF4CFF">
        <w:rPr>
          <w:rFonts w:ascii="仿宋" w:eastAsia="仿宋" w:hAnsi="仿宋" w:cs="仿宋" w:hint="eastAsia"/>
          <w:spacing w:val="12"/>
          <w:sz w:val="32"/>
          <w:szCs w:val="32"/>
          <w:lang w:eastAsia="zh-CN"/>
        </w:rPr>
        <w:t>师对</w:t>
      </w:r>
      <w:r w:rsidRPr="00EF4CFF">
        <w:rPr>
          <w:rFonts w:ascii="仿宋" w:eastAsia="仿宋" w:hAnsi="仿宋" w:cs="仿宋" w:hint="eastAsia"/>
          <w:spacing w:val="9"/>
          <w:sz w:val="32"/>
          <w:szCs w:val="32"/>
          <w:lang w:eastAsia="zh-CN"/>
        </w:rPr>
        <w:t>课</w:t>
      </w:r>
      <w:r w:rsidRPr="00EF4CFF">
        <w:rPr>
          <w:rFonts w:ascii="仿宋" w:eastAsia="仿宋" w:hAnsi="仿宋" w:cs="仿宋" w:hint="eastAsia"/>
          <w:spacing w:val="6"/>
          <w:sz w:val="32"/>
          <w:szCs w:val="32"/>
          <w:lang w:eastAsia="zh-CN"/>
        </w:rPr>
        <w:t>程的思考；</w:t>
      </w:r>
    </w:p>
    <w:p w14:paraId="22907714" w14:textId="77777777" w:rsidR="001F145B" w:rsidRPr="00EF4CFF" w:rsidRDefault="00000000" w:rsidP="00144082">
      <w:pPr>
        <w:spacing w:before="101" w:line="360" w:lineRule="auto"/>
        <w:ind w:right="237" w:firstLineChars="200" w:firstLine="646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t>（3）</w:t>
      </w:r>
      <w:r w:rsidRPr="00EF4CFF">
        <w:rPr>
          <w:rFonts w:ascii="仿宋" w:eastAsia="仿宋" w:hAnsi="仿宋" w:cs="仿宋" w:hint="eastAsia"/>
          <w:spacing w:val="6"/>
          <w:sz w:val="32"/>
          <w:szCs w:val="32"/>
          <w:lang w:eastAsia="zh-CN"/>
        </w:rPr>
        <w:t>各学科教师创建的“云教案”必须有不少于三</w:t>
      </w:r>
      <w:r w:rsidRPr="00EF4CFF">
        <w:rPr>
          <w:rFonts w:ascii="仿宋" w:eastAsia="仿宋" w:hAnsi="仿宋" w:cs="仿宋" w:hint="eastAsia"/>
          <w:spacing w:val="4"/>
          <w:sz w:val="32"/>
          <w:szCs w:val="32"/>
          <w:lang w:eastAsia="zh-CN"/>
        </w:rPr>
        <w:t>个教学环节，</w:t>
      </w: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t>设</w:t>
      </w:r>
      <w:r w:rsidRPr="00EF4CFF">
        <w:rPr>
          <w:rFonts w:ascii="仿宋" w:eastAsia="仿宋" w:hAnsi="仿宋" w:cs="仿宋" w:hint="eastAsia"/>
          <w:spacing w:val="2"/>
          <w:sz w:val="32"/>
          <w:szCs w:val="32"/>
          <w:lang w:eastAsia="zh-CN"/>
        </w:rPr>
        <w:t>计各环节含有不少于2个可有效支持教学目标</w:t>
      </w:r>
      <w:r w:rsidRPr="00EF4CFF">
        <w:rPr>
          <w:rFonts w:ascii="仿宋" w:eastAsia="仿宋" w:hAnsi="仿宋" w:cs="仿宋" w:hint="eastAsia"/>
          <w:spacing w:val="-9"/>
          <w:sz w:val="32"/>
          <w:szCs w:val="32"/>
          <w:lang w:eastAsia="zh-CN"/>
        </w:rPr>
        <w:t>的</w:t>
      </w:r>
      <w:r w:rsidRPr="00EF4CFF">
        <w:rPr>
          <w:rFonts w:ascii="仿宋" w:eastAsia="仿宋" w:hAnsi="仿宋" w:cs="仿宋" w:hint="eastAsia"/>
          <w:spacing w:val="-7"/>
          <w:sz w:val="32"/>
          <w:szCs w:val="32"/>
          <w:lang w:eastAsia="zh-CN"/>
        </w:rPr>
        <w:t>资源。</w:t>
      </w:r>
    </w:p>
    <w:p w14:paraId="1B34F7A2" w14:textId="77777777" w:rsidR="001F145B" w:rsidRPr="00EF4CFF" w:rsidRDefault="00000000" w:rsidP="00144082">
      <w:pPr>
        <w:spacing w:line="360" w:lineRule="auto"/>
        <w:ind w:left="6" w:right="313" w:firstLine="645"/>
        <w:jc w:val="both"/>
        <w:rPr>
          <w:rFonts w:ascii="仿宋" w:eastAsia="仿宋" w:hAnsi="仿宋" w:cs="仿宋"/>
          <w:spacing w:val="1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1"/>
          <w:sz w:val="32"/>
          <w:szCs w:val="32"/>
          <w:lang w:eastAsia="zh-CN"/>
        </w:rPr>
        <w:t>3.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制作要求</w:t>
      </w:r>
    </w:p>
    <w:p w14:paraId="5A0CD29F" w14:textId="77777777" w:rsidR="001F145B" w:rsidRPr="00EF4CFF" w:rsidRDefault="00000000" w:rsidP="00144082">
      <w:pPr>
        <w:spacing w:line="360" w:lineRule="auto"/>
        <w:ind w:right="313" w:firstLineChars="200" w:firstLine="642"/>
        <w:jc w:val="both"/>
        <w:rPr>
          <w:rFonts w:ascii="仿宋" w:eastAsia="仿宋" w:hAnsi="仿宋" w:cs="仿宋"/>
          <w:spacing w:val="19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1"/>
          <w:sz w:val="32"/>
          <w:szCs w:val="32"/>
          <w:lang w:eastAsia="zh-CN"/>
        </w:rPr>
        <w:t>（1）“云教案”必须包含学段、学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科、教材版本、</w:t>
      </w:r>
      <w:r w:rsidRPr="00EF4CFF">
        <w:rPr>
          <w:rFonts w:ascii="仿宋" w:eastAsia="仿宋" w:hAnsi="仿宋" w:cs="仿宋" w:hint="eastAsia"/>
          <w:spacing w:val="19"/>
          <w:sz w:val="32"/>
          <w:szCs w:val="32"/>
          <w:lang w:eastAsia="zh-CN"/>
        </w:rPr>
        <w:t>章节、标题等信息</w:t>
      </w:r>
      <w:r w:rsidRPr="00EF4CFF">
        <w:rPr>
          <w:rFonts w:ascii="仿宋" w:eastAsia="仿宋" w:hAnsi="仿宋" w:cs="仿宋" w:hint="eastAsia"/>
          <w:spacing w:val="1"/>
          <w:sz w:val="32"/>
          <w:szCs w:val="32"/>
          <w:lang w:eastAsia="zh-CN"/>
        </w:rPr>
        <w:t>（格式为：版本+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册次+单元+课程标题）</w:t>
      </w:r>
      <w:r w:rsidRPr="00EF4CFF">
        <w:rPr>
          <w:rFonts w:ascii="仿宋" w:eastAsia="仿宋" w:hAnsi="仿宋" w:cs="仿宋" w:hint="eastAsia"/>
          <w:spacing w:val="19"/>
          <w:sz w:val="32"/>
          <w:szCs w:val="32"/>
          <w:lang w:eastAsia="zh-CN"/>
        </w:rPr>
        <w:t>；</w:t>
      </w:r>
    </w:p>
    <w:p w14:paraId="38F9169F" w14:textId="77777777" w:rsidR="001F145B" w:rsidRPr="00EF4CFF" w:rsidRDefault="00000000" w:rsidP="00144082">
      <w:pPr>
        <w:spacing w:line="360" w:lineRule="auto"/>
        <w:ind w:right="313" w:firstLineChars="200" w:firstLine="646"/>
        <w:jc w:val="both"/>
        <w:rPr>
          <w:rFonts w:ascii="仿宋" w:eastAsia="仿宋" w:hAnsi="仿宋" w:cs="仿宋"/>
          <w:spacing w:val="7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pacing w:val="3"/>
          <w:sz w:val="32"/>
          <w:szCs w:val="32"/>
          <w:lang w:eastAsia="zh-CN"/>
        </w:rPr>
        <w:lastRenderedPageBreak/>
        <w:t>（2）</w:t>
      </w:r>
      <w:r w:rsidRPr="00EF4CFF">
        <w:rPr>
          <w:rFonts w:ascii="仿宋" w:eastAsia="仿宋" w:hAnsi="仿宋" w:cs="仿宋" w:hint="eastAsia"/>
          <w:spacing w:val="19"/>
          <w:sz w:val="32"/>
          <w:szCs w:val="32"/>
          <w:lang w:eastAsia="zh-CN"/>
        </w:rPr>
        <w:t xml:space="preserve">需提交教学设计文档( 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PDF</w:t>
      </w:r>
      <w:r w:rsidRPr="00EF4CFF">
        <w:rPr>
          <w:rFonts w:ascii="仿宋" w:eastAsia="仿宋" w:hAnsi="仿宋" w:cs="仿宋" w:hint="eastAsia"/>
          <w:spacing w:val="19"/>
          <w:sz w:val="32"/>
          <w:szCs w:val="32"/>
          <w:lang w:eastAsia="zh-CN"/>
        </w:rPr>
        <w:t>格式)、</w:t>
      </w:r>
      <w:r w:rsidRPr="00EF4CFF">
        <w:rPr>
          <w:rFonts w:ascii="仿宋" w:eastAsia="仿宋" w:hAnsi="仿宋" w:cs="仿宋" w:hint="eastAsia"/>
          <w:spacing w:val="13"/>
          <w:sz w:val="32"/>
          <w:szCs w:val="32"/>
          <w:lang w:eastAsia="zh-CN"/>
        </w:rPr>
        <w:t>配</w:t>
      </w:r>
      <w:r w:rsidRPr="00EF4CFF">
        <w:rPr>
          <w:rFonts w:ascii="仿宋" w:eastAsia="仿宋" w:hAnsi="仿宋" w:cs="仿宋" w:hint="eastAsia"/>
          <w:spacing w:val="-1"/>
          <w:sz w:val="32"/>
          <w:szCs w:val="32"/>
          <w:lang w:eastAsia="zh-CN"/>
        </w:rPr>
        <w:t>套课件、教学环节中加支持教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学使用的资源， 可以是图片、视</w:t>
      </w:r>
      <w:r w:rsidRPr="00EF4CFF">
        <w:rPr>
          <w:rFonts w:ascii="仿宋" w:eastAsia="仿宋" w:hAnsi="仿宋" w:cs="仿宋" w:hint="eastAsia"/>
          <w:spacing w:val="14"/>
          <w:sz w:val="32"/>
          <w:szCs w:val="32"/>
          <w:lang w:eastAsia="zh-CN"/>
        </w:rPr>
        <w:t>频、</w:t>
      </w:r>
      <w:r w:rsidRPr="00EF4CFF">
        <w:rPr>
          <w:rFonts w:ascii="仿宋" w:eastAsia="仿宋" w:hAnsi="仿宋" w:cs="仿宋" w:hint="eastAsia"/>
          <w:spacing w:val="12"/>
          <w:sz w:val="32"/>
          <w:szCs w:val="32"/>
          <w:lang w:eastAsia="zh-CN"/>
        </w:rPr>
        <w:t>音</w:t>
      </w:r>
      <w:r w:rsidRPr="00EF4CFF">
        <w:rPr>
          <w:rFonts w:ascii="仿宋" w:eastAsia="仿宋" w:hAnsi="仿宋" w:cs="仿宋" w:hint="eastAsia"/>
          <w:spacing w:val="7"/>
          <w:sz w:val="32"/>
          <w:szCs w:val="32"/>
          <w:lang w:eastAsia="zh-CN"/>
        </w:rPr>
        <w:t>频、阅读性资料等；</w:t>
      </w:r>
    </w:p>
    <w:p w14:paraId="73E0E585" w14:textId="7777777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方正公文楷体"/>
          <w:sz w:val="32"/>
          <w:szCs w:val="32"/>
          <w:lang w:eastAsia="zh-CN"/>
        </w:rPr>
      </w:pPr>
      <w:r w:rsidRPr="00EF4CFF">
        <w:rPr>
          <w:rFonts w:ascii="仿宋" w:eastAsia="仿宋" w:hAnsi="仿宋" w:cs="方正公文楷体" w:hint="eastAsia"/>
          <w:sz w:val="32"/>
          <w:szCs w:val="32"/>
          <w:lang w:eastAsia="zh-CN"/>
        </w:rPr>
        <w:t>（二）报送流程</w:t>
      </w:r>
    </w:p>
    <w:p w14:paraId="15D2158E" w14:textId="47FEC27A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1.作品上传时间为</w:t>
      </w:r>
      <w:r w:rsidRPr="00EF4CFF">
        <w:rPr>
          <w:rFonts w:ascii="仿宋" w:eastAsia="仿宋" w:hAnsi="仿宋" w:cs="仿宋" w:hint="eastAsia"/>
          <w:color w:val="FF0000"/>
          <w:sz w:val="32"/>
          <w:szCs w:val="32"/>
          <w:lang w:eastAsia="zh-CN"/>
        </w:rPr>
        <w:t>9月1日至10月30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日，逾期不再受理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。</w:t>
      </w:r>
    </w:p>
    <w:p w14:paraId="3791B457" w14:textId="3447B59B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2.申报和推荐。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申报方式：登录粤教翔云数字教材教师</w:t>
      </w:r>
      <w:r w:rsidR="00EF4CFF" w:rsidRPr="00EF4CFF">
        <w:rPr>
          <w:rFonts w:ascii="仿宋" w:eastAsia="仿宋" w:hAnsi="仿宋" w:cs="仿宋"/>
          <w:sz w:val="32"/>
          <w:szCs w:val="32"/>
          <w:lang w:eastAsia="zh-CN"/>
        </w:rPr>
        <w:t>3.0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客户端教研天地栏目</w:t>
      </w:r>
      <w:r w:rsidR="00EF4CFF" w:rsidRPr="00EF4CFF">
        <w:rPr>
          <w:rFonts w:ascii="仿宋" w:eastAsia="仿宋" w:hAnsi="仿宋" w:cs="仿宋"/>
          <w:sz w:val="32"/>
          <w:szCs w:val="32"/>
          <w:lang w:eastAsia="zh-CN"/>
        </w:rPr>
        <w:t>-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主题活动</w:t>
      </w:r>
      <w:r w:rsidR="00EF4CFF" w:rsidRPr="00EF4CFF">
        <w:rPr>
          <w:rFonts w:ascii="仿宋" w:eastAsia="仿宋" w:hAnsi="仿宋" w:cs="仿宋"/>
          <w:sz w:val="32"/>
          <w:szCs w:val="32"/>
          <w:lang w:eastAsia="zh-CN"/>
        </w:rPr>
        <w:t>-2024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年</w:t>
      </w:r>
      <w:r w:rsidR="001F78DC">
        <w:rPr>
          <w:rFonts w:ascii="仿宋" w:eastAsia="仿宋" w:hAnsi="仿宋" w:cs="仿宋" w:hint="eastAsia"/>
          <w:sz w:val="32"/>
          <w:szCs w:val="32"/>
          <w:lang w:eastAsia="zh-CN"/>
        </w:rPr>
        <w:t>梅州市</w:t>
      </w:r>
      <w:r w:rsidR="00EF4CFF" w:rsidRPr="00EF4CFF">
        <w:rPr>
          <w:rFonts w:ascii="仿宋" w:eastAsia="仿宋" w:hAnsi="仿宋" w:cs="仿宋"/>
          <w:sz w:val="32"/>
          <w:szCs w:val="32"/>
          <w:lang w:eastAsia="zh-CN"/>
        </w:rPr>
        <w:t>"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数字教材云教案</w:t>
      </w:r>
      <w:r w:rsidR="00EF4CFF" w:rsidRPr="00EF4CFF">
        <w:rPr>
          <w:rFonts w:ascii="仿宋" w:eastAsia="仿宋" w:hAnsi="仿宋" w:cs="仿宋"/>
          <w:sz w:val="32"/>
          <w:szCs w:val="32"/>
          <w:lang w:eastAsia="zh-CN"/>
        </w:rPr>
        <w:t>"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征集活动页面。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教师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参与报名，并</w:t>
      </w: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将作品上传。</w:t>
      </w:r>
    </w:p>
    <w:p w14:paraId="6BC03995" w14:textId="436DD75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3.初选。</w:t>
      </w:r>
      <w:r w:rsidR="00EF4CFF" w:rsidRPr="00EF4CFF">
        <w:rPr>
          <w:rFonts w:ascii="仿宋" w:eastAsia="仿宋" w:hAnsi="仿宋" w:cs="仿宋" w:hint="eastAsia"/>
          <w:sz w:val="32"/>
          <w:szCs w:val="32"/>
          <w:lang w:eastAsia="zh-CN"/>
        </w:rPr>
        <w:t>由粤教翔云数字教材应用平台线上审核，根据报送要求，筛选出符合标准的云教案作品。</w:t>
      </w:r>
    </w:p>
    <w:p w14:paraId="486DEA03" w14:textId="77777777" w:rsidR="001F145B" w:rsidRPr="00EF4CFF" w:rsidRDefault="00000000" w:rsidP="00144082">
      <w:pPr>
        <w:kinsoku/>
        <w:autoSpaceDE/>
        <w:autoSpaceDN/>
        <w:adjustRightInd/>
        <w:snapToGrid/>
        <w:spacing w:line="360" w:lineRule="auto"/>
        <w:ind w:firstLineChars="200" w:firstLine="640"/>
        <w:textAlignment w:val="auto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4.市级评选。市教育局专家按照数字教材云教案评价指标（附件3-1），评出等级。</w:t>
      </w:r>
    </w:p>
    <w:p w14:paraId="01929B31" w14:textId="7BCFED37" w:rsidR="001F145B" w:rsidRPr="00144082" w:rsidRDefault="00000000" w:rsidP="00144082">
      <w:pPr>
        <w:spacing w:line="360" w:lineRule="auto"/>
        <w:ind w:firstLineChars="200" w:firstLine="643"/>
        <w:jc w:val="both"/>
        <w:rPr>
          <w:rFonts w:ascii="仿宋" w:eastAsia="仿宋" w:hAnsi="仿宋" w:cs="黑体"/>
          <w:b/>
          <w:bCs/>
          <w:sz w:val="32"/>
          <w:szCs w:val="32"/>
          <w:lang w:eastAsia="zh-CN"/>
        </w:rPr>
      </w:pPr>
      <w:r w:rsidRPr="00144082">
        <w:rPr>
          <w:rFonts w:ascii="仿宋" w:eastAsia="仿宋" w:hAnsi="仿宋" w:cs="黑体" w:hint="eastAsia"/>
          <w:b/>
          <w:bCs/>
          <w:sz w:val="32"/>
          <w:szCs w:val="32"/>
          <w:lang w:eastAsia="zh-CN"/>
        </w:rPr>
        <w:t>二、活动对象</w:t>
      </w:r>
    </w:p>
    <w:p w14:paraId="70584764" w14:textId="72CC3E3B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数字教材云教案征集对象为全市义务教育阶段中小学教师。</w:t>
      </w:r>
    </w:p>
    <w:p w14:paraId="7682A8B5" w14:textId="77777777" w:rsidR="001F145B" w:rsidRPr="00144082" w:rsidRDefault="00000000" w:rsidP="00144082">
      <w:pPr>
        <w:spacing w:line="360" w:lineRule="auto"/>
        <w:ind w:firstLineChars="200" w:firstLine="643"/>
        <w:jc w:val="both"/>
        <w:rPr>
          <w:rFonts w:ascii="仿宋" w:eastAsia="仿宋" w:hAnsi="仿宋" w:cs="黑体"/>
          <w:b/>
          <w:bCs/>
          <w:sz w:val="32"/>
          <w:szCs w:val="32"/>
          <w:lang w:eastAsia="zh-CN"/>
        </w:rPr>
      </w:pPr>
      <w:r w:rsidRPr="00144082">
        <w:rPr>
          <w:rFonts w:ascii="仿宋" w:eastAsia="仿宋" w:hAnsi="仿宋" w:cs="黑体" w:hint="eastAsia"/>
          <w:b/>
          <w:bCs/>
          <w:sz w:val="32"/>
          <w:szCs w:val="32"/>
          <w:lang w:eastAsia="zh-CN"/>
        </w:rPr>
        <w:t>三、奖项设置</w:t>
      </w:r>
    </w:p>
    <w:p w14:paraId="0D8F2FFA" w14:textId="7777777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本次“数字教材云教案”征集活动设置 一等奖和二等奖。</w:t>
      </w:r>
    </w:p>
    <w:p w14:paraId="493045FD" w14:textId="7777777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一等奖：符合要求的作品总数的30%；</w:t>
      </w:r>
    </w:p>
    <w:p w14:paraId="5BF9CF47" w14:textId="7777777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二等奖：符合要求的作品总数的50%。</w:t>
      </w:r>
    </w:p>
    <w:p w14:paraId="1991C4DE" w14:textId="77777777" w:rsidR="001F145B" w:rsidRPr="00EF4CFF" w:rsidRDefault="00000000" w:rsidP="00144082">
      <w:pPr>
        <w:spacing w:line="360" w:lineRule="auto"/>
        <w:ind w:firstLineChars="200" w:firstLine="640"/>
        <w:jc w:val="both"/>
        <w:rPr>
          <w:rFonts w:ascii="仿宋" w:eastAsia="仿宋" w:hAnsi="仿宋" w:cs="黑体"/>
          <w:sz w:val="32"/>
          <w:szCs w:val="32"/>
          <w:lang w:eastAsia="zh-CN"/>
        </w:rPr>
      </w:pPr>
      <w:r w:rsidRPr="00EF4CFF">
        <w:rPr>
          <w:rFonts w:ascii="仿宋" w:eastAsia="仿宋" w:hAnsi="仿宋" w:cs="黑体" w:hint="eastAsia"/>
          <w:sz w:val="32"/>
          <w:szCs w:val="32"/>
          <w:lang w:eastAsia="zh-CN"/>
        </w:rPr>
        <w:t>四、其他事项</w:t>
      </w:r>
    </w:p>
    <w:p w14:paraId="083A259C" w14:textId="38FA77BA" w:rsidR="001F145B" w:rsidRPr="00EF4CFF" w:rsidRDefault="00000000" w:rsidP="00144082">
      <w:pPr>
        <w:spacing w:line="360" w:lineRule="auto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 xml:space="preserve">    市级 "数字教材云教案"  评选不收取任何费用</w:t>
      </w:r>
      <w:r w:rsidR="00144082">
        <w:rPr>
          <w:rFonts w:ascii="仿宋" w:eastAsia="仿宋" w:hAnsi="仿宋" w:cs="仿宋" w:hint="eastAsia"/>
          <w:sz w:val="32"/>
          <w:szCs w:val="32"/>
          <w:lang w:eastAsia="zh-CN"/>
        </w:rPr>
        <w:t>。</w:t>
      </w:r>
    </w:p>
    <w:p w14:paraId="39C1848D" w14:textId="77777777" w:rsidR="001F145B" w:rsidRPr="00EF4CFF" w:rsidRDefault="001F145B" w:rsidP="00144082">
      <w:pPr>
        <w:spacing w:line="360" w:lineRule="auto"/>
        <w:ind w:leftChars="304" w:left="1598" w:hangingChars="300" w:hanging="960"/>
        <w:jc w:val="both"/>
        <w:rPr>
          <w:rFonts w:ascii="仿宋" w:eastAsia="仿宋" w:hAnsi="仿宋" w:cs="仿宋"/>
          <w:sz w:val="32"/>
          <w:szCs w:val="32"/>
          <w:lang w:eastAsia="zh-CN"/>
        </w:rPr>
      </w:pPr>
    </w:p>
    <w:p w14:paraId="5006D583" w14:textId="5A5007A6" w:rsidR="001F145B" w:rsidRPr="00EF4CFF" w:rsidRDefault="00000000" w:rsidP="00144082">
      <w:pPr>
        <w:spacing w:line="360" w:lineRule="auto"/>
        <w:ind w:leftChars="304" w:left="1598" w:hangingChars="300" w:hanging="960"/>
        <w:jc w:val="both"/>
        <w:rPr>
          <w:rFonts w:ascii="仿宋" w:eastAsia="仿宋" w:hAnsi="仿宋" w:cs="仿宋"/>
          <w:sz w:val="32"/>
          <w:szCs w:val="32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>附件：数字教材云教案评价指标</w:t>
      </w:r>
    </w:p>
    <w:p w14:paraId="369D91C5" w14:textId="77777777" w:rsidR="001F145B" w:rsidRPr="00EF4CFF" w:rsidRDefault="001F145B" w:rsidP="00144082">
      <w:pPr>
        <w:spacing w:line="360" w:lineRule="auto"/>
        <w:jc w:val="both"/>
        <w:rPr>
          <w:rFonts w:ascii="仿宋" w:eastAsia="仿宋" w:hAnsi="仿宋" w:cs="仿宋"/>
          <w:sz w:val="32"/>
          <w:szCs w:val="32"/>
          <w:lang w:eastAsia="zh-CN"/>
        </w:rPr>
      </w:pPr>
    </w:p>
    <w:p w14:paraId="55EE09EF" w14:textId="77777777" w:rsidR="001F145B" w:rsidRPr="00EF4CFF" w:rsidRDefault="00000000" w:rsidP="00144082">
      <w:pPr>
        <w:spacing w:line="360" w:lineRule="auto"/>
        <w:rPr>
          <w:rFonts w:ascii="仿宋" w:eastAsia="仿宋" w:hAnsi="仿宋"/>
          <w:lang w:eastAsia="zh-CN"/>
        </w:rPr>
      </w:pPr>
      <w:r w:rsidRPr="00EF4CFF">
        <w:rPr>
          <w:rFonts w:ascii="仿宋" w:eastAsia="仿宋" w:hAnsi="仿宋" w:cs="仿宋" w:hint="eastAsia"/>
          <w:sz w:val="32"/>
          <w:szCs w:val="32"/>
          <w:lang w:eastAsia="zh-CN"/>
        </w:rPr>
        <w:t xml:space="preserve">                                </w:t>
      </w:r>
    </w:p>
    <w:p w14:paraId="27FFE7B9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1F696C24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2A6662F1" w14:textId="77777777" w:rsidR="001F145B" w:rsidRPr="00EF4CFF" w:rsidRDefault="001F145B" w:rsidP="00144082">
      <w:pPr>
        <w:spacing w:line="360" w:lineRule="auto"/>
        <w:ind w:firstLineChars="200" w:firstLine="640"/>
        <w:rPr>
          <w:rFonts w:ascii="仿宋" w:eastAsia="仿宋" w:hAnsi="仿宋" w:cs="黑体"/>
          <w:sz w:val="32"/>
          <w:szCs w:val="32"/>
          <w:lang w:eastAsia="zh-CN"/>
        </w:rPr>
      </w:pPr>
    </w:p>
    <w:p w14:paraId="34EE846E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3D5B3160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6E81F94D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0B45FF7A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1766B294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59DDA7A3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27750A2F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50146B1D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3A5E20A9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4817C72A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534072F1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6A867BD6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2677680E" w14:textId="77777777" w:rsidR="001F145B" w:rsidRPr="00EF4CFF" w:rsidRDefault="001F145B" w:rsidP="00144082">
      <w:pPr>
        <w:tabs>
          <w:tab w:val="left" w:pos="2540"/>
        </w:tabs>
        <w:spacing w:line="360" w:lineRule="auto"/>
        <w:rPr>
          <w:rFonts w:ascii="仿宋" w:eastAsia="仿宋" w:hAnsi="仿宋" w:cs="黑体"/>
          <w:sz w:val="32"/>
          <w:szCs w:val="32"/>
          <w:lang w:eastAsia="zh-CN"/>
        </w:rPr>
      </w:pPr>
    </w:p>
    <w:p w14:paraId="4DDFA50C" w14:textId="4B42497D" w:rsidR="001F145B" w:rsidRPr="00EF4CFF" w:rsidRDefault="00000000" w:rsidP="00144082">
      <w:pPr>
        <w:tabs>
          <w:tab w:val="left" w:pos="2540"/>
        </w:tabs>
        <w:spacing w:line="360" w:lineRule="auto"/>
        <w:rPr>
          <w:rFonts w:ascii="仿宋" w:eastAsia="仿宋" w:hAnsi="仿宋" w:cs="黑体"/>
          <w:sz w:val="32"/>
          <w:szCs w:val="32"/>
          <w:lang w:eastAsia="zh-CN"/>
        </w:rPr>
      </w:pPr>
      <w:r w:rsidRPr="00EF4CFF">
        <w:rPr>
          <w:rFonts w:ascii="仿宋" w:eastAsia="仿宋" w:hAnsi="仿宋" w:cs="黑体" w:hint="eastAsia"/>
          <w:sz w:val="32"/>
          <w:szCs w:val="32"/>
          <w:lang w:eastAsia="zh-CN"/>
        </w:rPr>
        <w:t>附件</w:t>
      </w:r>
    </w:p>
    <w:p w14:paraId="17CB8D89" w14:textId="77777777" w:rsidR="001F145B" w:rsidRPr="00EF4CFF" w:rsidRDefault="001F145B" w:rsidP="00144082">
      <w:pPr>
        <w:spacing w:line="360" w:lineRule="auto"/>
        <w:ind w:firstLine="622"/>
        <w:rPr>
          <w:rFonts w:ascii="仿宋" w:eastAsia="仿宋" w:hAnsi="仿宋" w:cs="仿宋"/>
          <w:sz w:val="31"/>
          <w:szCs w:val="31"/>
          <w:lang w:eastAsia="zh-CN"/>
        </w:rPr>
      </w:pPr>
    </w:p>
    <w:p w14:paraId="770181E1" w14:textId="77777777" w:rsidR="001F145B" w:rsidRPr="00EF4CFF" w:rsidRDefault="00000000" w:rsidP="00144082">
      <w:pPr>
        <w:spacing w:line="360" w:lineRule="auto"/>
        <w:ind w:firstLine="622"/>
        <w:jc w:val="center"/>
        <w:rPr>
          <w:rFonts w:ascii="仿宋" w:eastAsia="仿宋" w:hAnsi="仿宋" w:cs="黑体"/>
          <w:sz w:val="31"/>
          <w:szCs w:val="31"/>
          <w:lang w:eastAsia="zh-CN"/>
        </w:rPr>
      </w:pPr>
      <w:r w:rsidRPr="00EF4CFF">
        <w:rPr>
          <w:rFonts w:ascii="仿宋" w:eastAsia="仿宋" w:hAnsi="仿宋" w:cs="黑体" w:hint="eastAsia"/>
          <w:sz w:val="31"/>
          <w:szCs w:val="31"/>
          <w:lang w:eastAsia="zh-CN"/>
        </w:rPr>
        <w:t>梅州市云教案评价指标</w:t>
      </w:r>
    </w:p>
    <w:p w14:paraId="0FE08F06" w14:textId="77777777" w:rsidR="001F145B" w:rsidRPr="00EF4CFF" w:rsidRDefault="001F145B" w:rsidP="00144082">
      <w:pPr>
        <w:spacing w:line="360" w:lineRule="auto"/>
        <w:ind w:firstLine="622"/>
        <w:rPr>
          <w:rFonts w:ascii="仿宋" w:eastAsia="仿宋" w:hAnsi="仿宋" w:cs="仿宋"/>
          <w:sz w:val="31"/>
          <w:szCs w:val="31"/>
          <w:lang w:eastAsia="zh-CN"/>
        </w:rPr>
      </w:pPr>
    </w:p>
    <w:p w14:paraId="34DB9D71" w14:textId="77777777" w:rsidR="001F145B" w:rsidRPr="00EF4CFF" w:rsidRDefault="00000000" w:rsidP="00144082">
      <w:pPr>
        <w:spacing w:line="360" w:lineRule="auto"/>
        <w:ind w:firstLineChars="200" w:firstLine="620"/>
        <w:rPr>
          <w:rFonts w:ascii="仿宋" w:eastAsia="仿宋" w:hAnsi="仿宋" w:cs="仿宋"/>
          <w:sz w:val="31"/>
          <w:szCs w:val="31"/>
          <w:lang w:eastAsia="zh-CN"/>
        </w:rPr>
      </w:pPr>
      <w:r w:rsidRPr="00EF4CFF">
        <w:rPr>
          <w:rFonts w:ascii="仿宋" w:eastAsia="仿宋" w:hAnsi="仿宋" w:cs="仿宋" w:hint="eastAsia"/>
          <w:sz w:val="31"/>
          <w:szCs w:val="31"/>
          <w:lang w:eastAsia="zh-CN"/>
        </w:rPr>
        <w:t>云教案作品评价标准参考</w:t>
      </w:r>
      <w:r w:rsidRPr="00EF4CFF">
        <w:rPr>
          <w:rFonts w:ascii="仿宋" w:eastAsia="仿宋" w:hAnsi="仿宋" w:cs="仿宋"/>
          <w:sz w:val="31"/>
          <w:szCs w:val="31"/>
          <w:lang w:eastAsia="zh-CN"/>
        </w:rPr>
        <w:t>202</w:t>
      </w:r>
      <w:r w:rsidRPr="00EF4CFF">
        <w:rPr>
          <w:rFonts w:ascii="仿宋" w:eastAsia="仿宋" w:hAnsi="仿宋" w:cs="仿宋" w:hint="eastAsia"/>
          <w:sz w:val="31"/>
          <w:szCs w:val="31"/>
          <w:lang w:eastAsia="zh-CN"/>
        </w:rPr>
        <w:t>4</w:t>
      </w:r>
      <w:r w:rsidRPr="00EF4CFF">
        <w:rPr>
          <w:rFonts w:ascii="仿宋" w:eastAsia="仿宋" w:hAnsi="仿宋" w:cs="仿宋"/>
          <w:sz w:val="31"/>
          <w:szCs w:val="31"/>
          <w:lang w:eastAsia="zh-CN"/>
        </w:rPr>
        <w:t>年部级精品课评价指标，作品以粤教翔云数字教材应用平台3.0“云教案”为载体，参与活动</w:t>
      </w:r>
      <w:r w:rsidRPr="00EF4CFF">
        <w:rPr>
          <w:rFonts w:ascii="仿宋" w:eastAsia="仿宋" w:hAnsi="仿宋" w:cs="仿宋" w:hint="eastAsia"/>
          <w:sz w:val="31"/>
          <w:szCs w:val="31"/>
          <w:lang w:eastAsia="zh-CN"/>
        </w:rPr>
        <w:t>的教学设计与资源必须在区域内共享。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64"/>
        <w:gridCol w:w="6406"/>
        <w:gridCol w:w="843"/>
      </w:tblGrid>
      <w:tr w:rsidR="001F145B" w:rsidRPr="00EF4CFF" w14:paraId="12E62E83" w14:textId="77777777">
        <w:trPr>
          <w:trHeight w:val="464"/>
          <w:jc w:val="center"/>
        </w:trPr>
        <w:tc>
          <w:tcPr>
            <w:tcW w:w="1564" w:type="dxa"/>
            <w:vAlign w:val="center"/>
          </w:tcPr>
          <w:p w14:paraId="6833BDBB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b/>
                <w:bCs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b/>
                <w:bCs/>
                <w:sz w:val="28"/>
                <w:szCs w:val="28"/>
              </w:rPr>
              <w:t>目标要求</w:t>
            </w:r>
          </w:p>
        </w:tc>
        <w:tc>
          <w:tcPr>
            <w:tcW w:w="6406" w:type="dxa"/>
            <w:vAlign w:val="center"/>
          </w:tcPr>
          <w:p w14:paraId="2402AC4A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b/>
                <w:bCs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b/>
                <w:bCs/>
                <w:sz w:val="28"/>
                <w:szCs w:val="28"/>
              </w:rPr>
              <w:t>指标描述</w:t>
            </w:r>
          </w:p>
        </w:tc>
        <w:tc>
          <w:tcPr>
            <w:tcW w:w="843" w:type="dxa"/>
            <w:vAlign w:val="center"/>
          </w:tcPr>
          <w:p w14:paraId="1598684E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b/>
                <w:bCs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b/>
                <w:bCs/>
                <w:sz w:val="28"/>
                <w:szCs w:val="28"/>
              </w:rPr>
              <w:t>权重</w:t>
            </w:r>
          </w:p>
        </w:tc>
      </w:tr>
      <w:tr w:rsidR="001F145B" w:rsidRPr="00EF4CFF" w14:paraId="7A7D0CCA" w14:textId="77777777">
        <w:trPr>
          <w:jc w:val="center"/>
        </w:trPr>
        <w:tc>
          <w:tcPr>
            <w:tcW w:w="1564" w:type="dxa"/>
            <w:vAlign w:val="center"/>
          </w:tcPr>
          <w:p w14:paraId="23931795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教学目标科学合理</w:t>
            </w:r>
          </w:p>
        </w:tc>
        <w:tc>
          <w:tcPr>
            <w:tcW w:w="6406" w:type="dxa"/>
            <w:vAlign w:val="center"/>
          </w:tcPr>
          <w:p w14:paraId="5CFC6740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落实立德树人根本任务，培育与践行社会主义核心价值观，体现核心素质导向；教学目标明确具体、可检测。</w:t>
            </w: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重难点突出。</w:t>
            </w:r>
          </w:p>
        </w:tc>
        <w:tc>
          <w:tcPr>
            <w:tcW w:w="843" w:type="dxa"/>
            <w:vAlign w:val="center"/>
          </w:tcPr>
          <w:p w14:paraId="5A11DDF6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10</w:t>
            </w:r>
          </w:p>
        </w:tc>
      </w:tr>
      <w:tr w:rsidR="001F145B" w:rsidRPr="00EF4CFF" w14:paraId="3AB0F6BE" w14:textId="77777777">
        <w:trPr>
          <w:trHeight w:val="962"/>
          <w:jc w:val="center"/>
        </w:trPr>
        <w:tc>
          <w:tcPr>
            <w:tcW w:w="1564" w:type="dxa"/>
            <w:vAlign w:val="center"/>
          </w:tcPr>
          <w:p w14:paraId="2A60AD33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教学内容组织科学</w:t>
            </w:r>
          </w:p>
        </w:tc>
        <w:tc>
          <w:tcPr>
            <w:tcW w:w="6406" w:type="dxa"/>
            <w:vAlign w:val="center"/>
          </w:tcPr>
          <w:p w14:paraId="59E15544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教学内容符合课程标准和学生认知规律，注重培养学生能力；覆盖该课所含知识，课时安排合理。</w:t>
            </w:r>
          </w:p>
        </w:tc>
        <w:tc>
          <w:tcPr>
            <w:tcW w:w="843" w:type="dxa"/>
            <w:vAlign w:val="center"/>
          </w:tcPr>
          <w:p w14:paraId="34910671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10</w:t>
            </w:r>
          </w:p>
        </w:tc>
      </w:tr>
      <w:tr w:rsidR="001F145B" w:rsidRPr="00EF4CFF" w14:paraId="5F61EC19" w14:textId="77777777">
        <w:trPr>
          <w:trHeight w:val="944"/>
          <w:jc w:val="center"/>
        </w:trPr>
        <w:tc>
          <w:tcPr>
            <w:tcW w:w="1564" w:type="dxa"/>
            <w:vAlign w:val="center"/>
          </w:tcPr>
          <w:p w14:paraId="31F69AC3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教学环节流畅紧凑</w:t>
            </w:r>
          </w:p>
        </w:tc>
        <w:tc>
          <w:tcPr>
            <w:tcW w:w="6406" w:type="dxa"/>
            <w:vAlign w:val="center"/>
          </w:tcPr>
          <w:p w14:paraId="5C9BE61B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教学过程包含必要的教学环节，层次清晰，过程流畅；课堂容量恰当，时间分配合理。</w:t>
            </w:r>
          </w:p>
        </w:tc>
        <w:tc>
          <w:tcPr>
            <w:tcW w:w="843" w:type="dxa"/>
            <w:vAlign w:val="center"/>
          </w:tcPr>
          <w:p w14:paraId="63D78DA5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15</w:t>
            </w:r>
          </w:p>
        </w:tc>
      </w:tr>
      <w:tr w:rsidR="001F145B" w:rsidRPr="00EF4CFF" w14:paraId="68309E38" w14:textId="77777777">
        <w:trPr>
          <w:trHeight w:val="945"/>
          <w:jc w:val="center"/>
        </w:trPr>
        <w:tc>
          <w:tcPr>
            <w:tcW w:w="1564" w:type="dxa"/>
            <w:vAlign w:val="center"/>
          </w:tcPr>
          <w:p w14:paraId="4AAB7045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教学方法策略适切</w:t>
            </w:r>
          </w:p>
        </w:tc>
        <w:tc>
          <w:tcPr>
            <w:tcW w:w="6406" w:type="dxa"/>
            <w:vAlign w:val="center"/>
          </w:tcPr>
          <w:p w14:paraId="2DFEE434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体现以学习者为中心的课程理念，注重学生亲身体验、情境感知；教学组织严谨，教学方法得当，策略有效。</w:t>
            </w:r>
          </w:p>
        </w:tc>
        <w:tc>
          <w:tcPr>
            <w:tcW w:w="843" w:type="dxa"/>
            <w:vAlign w:val="center"/>
          </w:tcPr>
          <w:p w14:paraId="26857044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15</w:t>
            </w:r>
          </w:p>
        </w:tc>
      </w:tr>
      <w:tr w:rsidR="001F145B" w:rsidRPr="00EF4CFF" w14:paraId="208C85B3" w14:textId="77777777">
        <w:trPr>
          <w:jc w:val="center"/>
        </w:trPr>
        <w:tc>
          <w:tcPr>
            <w:tcW w:w="1564" w:type="dxa"/>
            <w:vAlign w:val="center"/>
          </w:tcPr>
          <w:p w14:paraId="2C32A90E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信息技术融合有效</w:t>
            </w:r>
          </w:p>
        </w:tc>
        <w:tc>
          <w:tcPr>
            <w:tcW w:w="6406" w:type="dxa"/>
            <w:vAlign w:val="center"/>
          </w:tcPr>
          <w:p w14:paraId="2E8C4857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微软雅黑" w:hint="eastAsia"/>
                <w:sz w:val="28"/>
                <w:szCs w:val="28"/>
                <w:lang w:eastAsia="zh-CN"/>
              </w:rPr>
              <w:t>熟</w:t>
            </w: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练运用信息技术，依据教学目标选择、整合和应用数字教育资源，促进知识理解和问题解决，培养学生的创新能力，提升教学的精准性和实效性，如有实验内容，实验技术应用合理。</w:t>
            </w:r>
          </w:p>
        </w:tc>
        <w:tc>
          <w:tcPr>
            <w:tcW w:w="843" w:type="dxa"/>
            <w:vAlign w:val="center"/>
          </w:tcPr>
          <w:p w14:paraId="56C00BAB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15</w:t>
            </w:r>
          </w:p>
        </w:tc>
      </w:tr>
      <w:tr w:rsidR="001F145B" w:rsidRPr="00EF4CFF" w14:paraId="483D0E43" w14:textId="77777777">
        <w:trPr>
          <w:jc w:val="center"/>
        </w:trPr>
        <w:tc>
          <w:tcPr>
            <w:tcW w:w="1564" w:type="dxa"/>
            <w:vAlign w:val="center"/>
          </w:tcPr>
          <w:p w14:paraId="49F1F10E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教学设计明确恰当</w:t>
            </w:r>
          </w:p>
        </w:tc>
        <w:tc>
          <w:tcPr>
            <w:tcW w:w="6406" w:type="dxa"/>
            <w:vAlign w:val="center"/>
          </w:tcPr>
          <w:p w14:paraId="61B9756F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教学设计（及学习任务单）与教学目标一致，符合学生的认识水平，体现导学功能，有效激发学生的积极性和创造性。</w:t>
            </w:r>
          </w:p>
        </w:tc>
        <w:tc>
          <w:tcPr>
            <w:tcW w:w="843" w:type="dxa"/>
            <w:vAlign w:val="center"/>
          </w:tcPr>
          <w:p w14:paraId="22DB0AE1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15</w:t>
            </w:r>
          </w:p>
        </w:tc>
      </w:tr>
      <w:tr w:rsidR="001F145B" w:rsidRPr="00EF4CFF" w14:paraId="71A900C3" w14:textId="77777777">
        <w:trPr>
          <w:trHeight w:val="1045"/>
          <w:jc w:val="center"/>
        </w:trPr>
        <w:tc>
          <w:tcPr>
            <w:tcW w:w="1564" w:type="dxa"/>
            <w:vAlign w:val="center"/>
          </w:tcPr>
          <w:p w14:paraId="695906D7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作业练习规范科学</w:t>
            </w:r>
          </w:p>
        </w:tc>
        <w:tc>
          <w:tcPr>
            <w:tcW w:w="6406" w:type="dxa"/>
            <w:vAlign w:val="center"/>
          </w:tcPr>
          <w:p w14:paraId="17685288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课上练习、课后作业、实验活动（如有）紧扣教学目标，总量适中，难易适度，形式多样，促进学生发展。</w:t>
            </w:r>
          </w:p>
        </w:tc>
        <w:tc>
          <w:tcPr>
            <w:tcW w:w="843" w:type="dxa"/>
            <w:vAlign w:val="center"/>
          </w:tcPr>
          <w:p w14:paraId="1832D884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10</w:t>
            </w:r>
          </w:p>
        </w:tc>
      </w:tr>
      <w:tr w:rsidR="001F145B" w:rsidRPr="00EF4CFF" w14:paraId="75CCED0D" w14:textId="77777777">
        <w:trPr>
          <w:jc w:val="center"/>
        </w:trPr>
        <w:tc>
          <w:tcPr>
            <w:tcW w:w="1564" w:type="dxa"/>
            <w:vAlign w:val="center"/>
          </w:tcPr>
          <w:p w14:paraId="7B8F3D9C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资源完整提交规范</w:t>
            </w:r>
          </w:p>
        </w:tc>
        <w:tc>
          <w:tcPr>
            <w:tcW w:w="6406" w:type="dxa"/>
            <w:vAlign w:val="center"/>
          </w:tcPr>
          <w:p w14:paraId="413B84C8" w14:textId="77777777" w:rsidR="001F145B" w:rsidRPr="00EF4CFF" w:rsidRDefault="00000000" w:rsidP="00144082">
            <w:pPr>
              <w:spacing w:line="360" w:lineRule="auto"/>
              <w:ind w:firstLine="562"/>
              <w:rPr>
                <w:rFonts w:ascii="仿宋" w:eastAsia="仿宋" w:hAnsi="仿宋" w:cs="仿宋_GB2312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  <w:lang w:eastAsia="zh-CN"/>
              </w:rPr>
              <w:t>教师讲解、实验与多媒体演示切换适当，布局美观，声画同步；课件、学习任务单、作业练习完整、格式规范；资源应用注明出处。</w:t>
            </w:r>
          </w:p>
        </w:tc>
        <w:tc>
          <w:tcPr>
            <w:tcW w:w="843" w:type="dxa"/>
            <w:vAlign w:val="center"/>
          </w:tcPr>
          <w:p w14:paraId="2361B0EB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EF4CFF">
              <w:rPr>
                <w:rFonts w:ascii="仿宋" w:eastAsia="仿宋" w:hAnsi="仿宋" w:cs="仿宋_GB2312" w:hint="eastAsia"/>
                <w:sz w:val="28"/>
                <w:szCs w:val="28"/>
              </w:rPr>
              <w:t>10</w:t>
            </w:r>
          </w:p>
        </w:tc>
      </w:tr>
    </w:tbl>
    <w:p w14:paraId="4B998D0C" w14:textId="77777777" w:rsidR="001F145B" w:rsidRPr="00EF4CFF" w:rsidRDefault="001F145B" w:rsidP="00144082">
      <w:pPr>
        <w:spacing w:line="360" w:lineRule="auto"/>
        <w:rPr>
          <w:rFonts w:ascii="仿宋" w:eastAsia="仿宋" w:hAnsi="仿宋"/>
          <w:lang w:eastAsia="zh-CN"/>
        </w:rPr>
      </w:pPr>
    </w:p>
    <w:p w14:paraId="5CC4E305" w14:textId="77777777" w:rsidR="001F145B" w:rsidRPr="00EF4CFF" w:rsidRDefault="00000000" w:rsidP="00144082">
      <w:pPr>
        <w:tabs>
          <w:tab w:val="left" w:pos="1190"/>
        </w:tabs>
        <w:spacing w:line="360" w:lineRule="auto"/>
        <w:rPr>
          <w:rFonts w:ascii="仿宋" w:eastAsia="仿宋" w:hAnsi="仿宋"/>
          <w:lang w:eastAsia="zh-CN"/>
        </w:rPr>
        <w:sectPr w:rsidR="001F145B" w:rsidRPr="00EF4CFF">
          <w:footerReference w:type="default" r:id="rId6"/>
          <w:pgSz w:w="11906" w:h="16839"/>
          <w:pgMar w:top="1431" w:right="1498" w:bottom="939" w:left="1497" w:header="0" w:footer="759" w:gutter="0"/>
          <w:cols w:space="720"/>
        </w:sectPr>
      </w:pPr>
      <w:r w:rsidRPr="00EF4CFF">
        <w:rPr>
          <w:rFonts w:ascii="仿宋" w:eastAsia="仿宋" w:hAnsi="仿宋" w:hint="eastAsia"/>
          <w:lang w:eastAsia="zh-CN"/>
        </w:rPr>
        <w:tab/>
      </w:r>
    </w:p>
    <w:p w14:paraId="0846129B" w14:textId="77777777" w:rsidR="001F145B" w:rsidRPr="00EF4CFF" w:rsidRDefault="00000000" w:rsidP="00144082">
      <w:pPr>
        <w:spacing w:before="165" w:line="360" w:lineRule="auto"/>
        <w:ind w:left="58" w:firstLine="635"/>
        <w:rPr>
          <w:rFonts w:ascii="仿宋" w:eastAsia="仿宋" w:hAnsi="仿宋" w:cs="黑体"/>
          <w:spacing w:val="-4"/>
          <w:sz w:val="32"/>
          <w:szCs w:val="32"/>
          <w:lang w:eastAsia="zh-CN"/>
        </w:rPr>
      </w:pPr>
      <w:r w:rsidRPr="00EF4CFF">
        <w:rPr>
          <w:rFonts w:ascii="仿宋" w:eastAsia="仿宋" w:hAnsi="仿宋" w:cs="黑体" w:hint="eastAsia"/>
          <w:spacing w:val="-4"/>
          <w:sz w:val="32"/>
          <w:szCs w:val="32"/>
        </w:rPr>
        <w:t>附件</w:t>
      </w:r>
      <w:r w:rsidRPr="00EF4CFF">
        <w:rPr>
          <w:rFonts w:ascii="仿宋" w:eastAsia="仿宋" w:hAnsi="仿宋" w:cs="黑体" w:hint="eastAsia"/>
          <w:spacing w:val="-4"/>
          <w:sz w:val="32"/>
          <w:szCs w:val="32"/>
          <w:lang w:eastAsia="zh-CN"/>
        </w:rPr>
        <w:t>3-3</w:t>
      </w:r>
    </w:p>
    <w:p w14:paraId="03448B58" w14:textId="77777777" w:rsidR="001F145B" w:rsidRPr="00EF4CFF" w:rsidRDefault="001F145B" w:rsidP="00144082">
      <w:pPr>
        <w:spacing w:before="165" w:line="360" w:lineRule="auto"/>
        <w:ind w:firstLine="635"/>
        <w:rPr>
          <w:rFonts w:ascii="仿宋" w:eastAsia="仿宋" w:hAnsi="仿宋" w:cs="黑体"/>
          <w:spacing w:val="-4"/>
          <w:sz w:val="32"/>
          <w:szCs w:val="32"/>
          <w:lang w:eastAsia="zh-C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15"/>
        <w:gridCol w:w="1615"/>
        <w:gridCol w:w="1615"/>
        <w:gridCol w:w="1615"/>
        <w:gridCol w:w="1162"/>
        <w:gridCol w:w="1869"/>
        <w:gridCol w:w="1813"/>
        <w:gridCol w:w="1615"/>
        <w:gridCol w:w="1621"/>
      </w:tblGrid>
      <w:tr w:rsidR="001F145B" w:rsidRPr="00EF4CFF" w14:paraId="2CC6F428" w14:textId="77777777">
        <w:trPr>
          <w:trHeight w:val="540"/>
        </w:trPr>
        <w:tc>
          <w:tcPr>
            <w:tcW w:w="14540" w:type="dxa"/>
            <w:gridSpan w:val="9"/>
          </w:tcPr>
          <w:p w14:paraId="77A269EF" w14:textId="77777777" w:rsidR="001F145B" w:rsidRPr="00EF4CFF" w:rsidRDefault="00000000" w:rsidP="00144082">
            <w:pPr>
              <w:widowControl w:val="0"/>
              <w:spacing w:before="165" w:line="360" w:lineRule="auto"/>
              <w:ind w:firstLine="640"/>
              <w:jc w:val="center"/>
              <w:rPr>
                <w:rFonts w:ascii="仿宋" w:eastAsia="仿宋" w:hAnsi="仿宋" w:cs="仿宋"/>
                <w:spacing w:val="-4"/>
                <w:lang w:eastAsia="zh-CN"/>
              </w:rPr>
            </w:pPr>
            <w:r w:rsidRPr="00EF4CFF">
              <w:rPr>
                <w:rStyle w:val="font21"/>
                <w:rFonts w:ascii="仿宋" w:eastAsia="仿宋" w:hAnsi="仿宋" w:cs="仿宋" w:hint="eastAsia"/>
                <w:sz w:val="32"/>
                <w:szCs w:val="32"/>
                <w:lang w:eastAsia="zh-CN" w:bidi="ar"/>
              </w:rPr>
              <w:t>xx</w:t>
            </w:r>
            <w:r w:rsidRPr="00EF4CFF">
              <w:rPr>
                <w:rStyle w:val="font91"/>
                <w:rFonts w:ascii="仿宋" w:eastAsia="仿宋" w:hAnsi="仿宋" w:cs="仿宋" w:hint="default"/>
                <w:sz w:val="32"/>
                <w:szCs w:val="32"/>
                <w:lang w:eastAsia="zh-CN" w:bidi="ar"/>
              </w:rPr>
              <w:t>县（市、区）</w:t>
            </w:r>
            <w:r w:rsidRPr="00EF4CFF">
              <w:rPr>
                <w:rFonts w:ascii="仿宋" w:eastAsia="仿宋" w:hAnsi="仿宋" w:cs="仿宋" w:hint="eastAsia"/>
                <w:b/>
                <w:bCs/>
                <w:sz w:val="32"/>
                <w:szCs w:val="32"/>
                <w:lang w:eastAsia="zh-CN" w:bidi="ar"/>
              </w:rPr>
              <w:t>2024</w:t>
            </w:r>
            <w:r w:rsidRPr="00EF4CFF">
              <w:rPr>
                <w:rStyle w:val="font91"/>
                <w:rFonts w:ascii="仿宋" w:eastAsia="仿宋" w:hAnsi="仿宋" w:cs="仿宋" w:hint="default"/>
                <w:sz w:val="32"/>
                <w:szCs w:val="32"/>
                <w:lang w:eastAsia="zh-CN" w:bidi="ar"/>
              </w:rPr>
              <w:t>年梅州市</w:t>
            </w:r>
            <w:r w:rsidRPr="00EF4CFF">
              <w:rPr>
                <w:rStyle w:val="font21"/>
                <w:rFonts w:ascii="仿宋" w:eastAsia="仿宋" w:hAnsi="仿宋" w:cs="仿宋" w:hint="eastAsia"/>
                <w:sz w:val="32"/>
                <w:szCs w:val="32"/>
                <w:lang w:eastAsia="zh-CN" w:bidi="ar"/>
              </w:rPr>
              <w:t xml:space="preserve"> "</w:t>
            </w:r>
            <w:r w:rsidRPr="00EF4CFF">
              <w:rPr>
                <w:rStyle w:val="font91"/>
                <w:rFonts w:ascii="仿宋" w:eastAsia="仿宋" w:hAnsi="仿宋" w:cs="仿宋" w:hint="default"/>
                <w:sz w:val="32"/>
                <w:szCs w:val="32"/>
                <w:lang w:eastAsia="zh-CN" w:bidi="ar"/>
              </w:rPr>
              <w:t>数字云教案</w:t>
            </w:r>
            <w:r w:rsidRPr="00EF4CFF">
              <w:rPr>
                <w:rStyle w:val="font21"/>
                <w:rFonts w:ascii="仿宋" w:eastAsia="仿宋" w:hAnsi="仿宋" w:cs="仿宋" w:hint="eastAsia"/>
                <w:sz w:val="32"/>
                <w:szCs w:val="32"/>
                <w:lang w:eastAsia="zh-CN" w:bidi="ar"/>
              </w:rPr>
              <w:t>"</w:t>
            </w:r>
            <w:r w:rsidRPr="00EF4CFF">
              <w:rPr>
                <w:rStyle w:val="font91"/>
                <w:rFonts w:ascii="仿宋" w:eastAsia="仿宋" w:hAnsi="仿宋" w:cs="仿宋" w:hint="default"/>
                <w:sz w:val="32"/>
                <w:szCs w:val="32"/>
                <w:lang w:eastAsia="zh-CN" w:bidi="ar"/>
              </w:rPr>
              <w:t>征集活动作品清单</w:t>
            </w:r>
          </w:p>
        </w:tc>
      </w:tr>
      <w:tr w:rsidR="001F145B" w:rsidRPr="00EF4CFF" w14:paraId="527CE445" w14:textId="77777777">
        <w:trPr>
          <w:trHeight w:val="540"/>
        </w:trPr>
        <w:tc>
          <w:tcPr>
            <w:tcW w:w="14540" w:type="dxa"/>
            <w:gridSpan w:val="9"/>
          </w:tcPr>
          <w:p w14:paraId="67917686" w14:textId="77777777" w:rsidR="001F145B" w:rsidRPr="00EF4CFF" w:rsidRDefault="00000000" w:rsidP="00144082">
            <w:pPr>
              <w:widowControl w:val="0"/>
              <w:spacing w:before="165" w:line="360" w:lineRule="auto"/>
              <w:ind w:firstLine="643"/>
              <w:rPr>
                <w:rFonts w:ascii="仿宋" w:eastAsia="仿宋" w:hAnsi="仿宋" w:cs="仿宋"/>
                <w:spacing w:val="-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32"/>
                <w:szCs w:val="32"/>
                <w:lang w:eastAsia="zh-CN" w:bidi="ar"/>
              </w:rPr>
              <w:t>单位：</w:t>
            </w:r>
          </w:p>
        </w:tc>
      </w:tr>
      <w:tr w:rsidR="001F145B" w:rsidRPr="00EF4CFF" w14:paraId="2F97637E" w14:textId="77777777">
        <w:trPr>
          <w:trHeight w:val="615"/>
        </w:trPr>
        <w:tc>
          <w:tcPr>
            <w:tcW w:w="1615" w:type="dxa"/>
            <w:vAlign w:val="center"/>
          </w:tcPr>
          <w:p w14:paraId="1C4E12FF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序号</w:t>
            </w:r>
          </w:p>
        </w:tc>
        <w:tc>
          <w:tcPr>
            <w:tcW w:w="1615" w:type="dxa"/>
            <w:vAlign w:val="center"/>
          </w:tcPr>
          <w:p w14:paraId="7A3B71A3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组别</w:t>
            </w:r>
          </w:p>
        </w:tc>
        <w:tc>
          <w:tcPr>
            <w:tcW w:w="1615" w:type="dxa"/>
            <w:vAlign w:val="center"/>
          </w:tcPr>
          <w:p w14:paraId="55837279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作品项目</w:t>
            </w:r>
          </w:p>
        </w:tc>
        <w:tc>
          <w:tcPr>
            <w:tcW w:w="1615" w:type="dxa"/>
            <w:vAlign w:val="center"/>
          </w:tcPr>
          <w:p w14:paraId="2ECB7A54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作品名称</w:t>
            </w:r>
          </w:p>
        </w:tc>
        <w:tc>
          <w:tcPr>
            <w:tcW w:w="1162" w:type="dxa"/>
            <w:vAlign w:val="center"/>
          </w:tcPr>
          <w:p w14:paraId="4F20B158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学科</w:t>
            </w:r>
          </w:p>
        </w:tc>
        <w:tc>
          <w:tcPr>
            <w:tcW w:w="1869" w:type="dxa"/>
            <w:vAlign w:val="center"/>
          </w:tcPr>
          <w:p w14:paraId="34406C17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作者所在单位</w:t>
            </w:r>
          </w:p>
        </w:tc>
        <w:tc>
          <w:tcPr>
            <w:tcW w:w="1813" w:type="dxa"/>
            <w:vAlign w:val="center"/>
          </w:tcPr>
          <w:p w14:paraId="267F7025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所属区（县）</w:t>
            </w:r>
          </w:p>
        </w:tc>
        <w:tc>
          <w:tcPr>
            <w:tcW w:w="1615" w:type="dxa"/>
            <w:vAlign w:val="center"/>
          </w:tcPr>
          <w:p w14:paraId="01FE015B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作者姓名</w:t>
            </w:r>
          </w:p>
        </w:tc>
        <w:tc>
          <w:tcPr>
            <w:tcW w:w="1621" w:type="dxa"/>
            <w:vAlign w:val="center"/>
          </w:tcPr>
          <w:p w14:paraId="08869F3C" w14:textId="77777777" w:rsidR="001F145B" w:rsidRPr="00EF4CFF" w:rsidRDefault="00000000" w:rsidP="00144082">
            <w:pPr>
              <w:spacing w:line="360" w:lineRule="auto"/>
              <w:ind w:firstLine="482"/>
              <w:jc w:val="center"/>
              <w:textAlignment w:val="center"/>
              <w:rPr>
                <w:rFonts w:ascii="仿宋" w:eastAsia="仿宋" w:hAnsi="仿宋" w:cs="仿宋"/>
                <w:b/>
                <w:bCs/>
                <w:sz w:val="24"/>
                <w:szCs w:val="24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b/>
                <w:bCs/>
                <w:sz w:val="24"/>
                <w:szCs w:val="24"/>
                <w:lang w:eastAsia="zh-CN" w:bidi="ar"/>
              </w:rPr>
              <w:t>联系电话</w:t>
            </w:r>
          </w:p>
        </w:tc>
      </w:tr>
      <w:tr w:rsidR="001F145B" w:rsidRPr="00EF4CFF" w14:paraId="62E87119" w14:textId="77777777">
        <w:trPr>
          <w:trHeight w:val="591"/>
        </w:trPr>
        <w:tc>
          <w:tcPr>
            <w:tcW w:w="1615" w:type="dxa"/>
            <w:vAlign w:val="center"/>
          </w:tcPr>
          <w:p w14:paraId="5DD0A710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1</w:t>
            </w:r>
          </w:p>
        </w:tc>
        <w:tc>
          <w:tcPr>
            <w:tcW w:w="1615" w:type="dxa"/>
          </w:tcPr>
          <w:p w14:paraId="28A5FAA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28D8EC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BAAD49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33AA611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2A5BEE6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23D62A2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6A1B902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3E767EB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100D8FE3" w14:textId="77777777">
        <w:trPr>
          <w:trHeight w:val="591"/>
        </w:trPr>
        <w:tc>
          <w:tcPr>
            <w:tcW w:w="1615" w:type="dxa"/>
            <w:vAlign w:val="center"/>
          </w:tcPr>
          <w:p w14:paraId="0A47A985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2</w:t>
            </w:r>
          </w:p>
        </w:tc>
        <w:tc>
          <w:tcPr>
            <w:tcW w:w="1615" w:type="dxa"/>
          </w:tcPr>
          <w:p w14:paraId="7A3F1A3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61DCE9EC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7306E30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6A3FF9F3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3364D5E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3E6E53E9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2995E17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75F6970C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2C63FD48" w14:textId="77777777">
        <w:trPr>
          <w:trHeight w:val="591"/>
        </w:trPr>
        <w:tc>
          <w:tcPr>
            <w:tcW w:w="1615" w:type="dxa"/>
            <w:vAlign w:val="center"/>
          </w:tcPr>
          <w:p w14:paraId="7355B9EC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3</w:t>
            </w:r>
          </w:p>
        </w:tc>
        <w:tc>
          <w:tcPr>
            <w:tcW w:w="1615" w:type="dxa"/>
          </w:tcPr>
          <w:p w14:paraId="3ACA975C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91D6B6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48AD429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39E0EA0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047F17D1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1AC1576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643309D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5AACA5DD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6A747004" w14:textId="77777777">
        <w:trPr>
          <w:trHeight w:val="591"/>
        </w:trPr>
        <w:tc>
          <w:tcPr>
            <w:tcW w:w="1615" w:type="dxa"/>
            <w:vAlign w:val="center"/>
          </w:tcPr>
          <w:p w14:paraId="12F87F83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4</w:t>
            </w:r>
          </w:p>
        </w:tc>
        <w:tc>
          <w:tcPr>
            <w:tcW w:w="1615" w:type="dxa"/>
          </w:tcPr>
          <w:p w14:paraId="62407B96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5ED20FC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3BB3D01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7C42957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216CB5EC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628BE17E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2B5698E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3434D8F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2E11B4E4" w14:textId="77777777">
        <w:trPr>
          <w:trHeight w:val="591"/>
        </w:trPr>
        <w:tc>
          <w:tcPr>
            <w:tcW w:w="1615" w:type="dxa"/>
            <w:vAlign w:val="center"/>
          </w:tcPr>
          <w:p w14:paraId="0FFA4610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5</w:t>
            </w:r>
          </w:p>
        </w:tc>
        <w:tc>
          <w:tcPr>
            <w:tcW w:w="1615" w:type="dxa"/>
          </w:tcPr>
          <w:p w14:paraId="0F5E89E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38DD8F0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26C4E22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6A24A72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1B2CFA0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2780B23D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F42A3E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0A95C0C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787443E6" w14:textId="77777777">
        <w:trPr>
          <w:trHeight w:val="591"/>
        </w:trPr>
        <w:tc>
          <w:tcPr>
            <w:tcW w:w="1615" w:type="dxa"/>
            <w:vAlign w:val="center"/>
          </w:tcPr>
          <w:p w14:paraId="78554872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 w:bidi="ar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6</w:t>
            </w:r>
          </w:p>
        </w:tc>
        <w:tc>
          <w:tcPr>
            <w:tcW w:w="1615" w:type="dxa"/>
          </w:tcPr>
          <w:p w14:paraId="7AC93166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13791D2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286027D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0BE4AE8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5F07776F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3C7DBEBB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3F0AEADE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20E125CF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0D0F9A39" w14:textId="77777777">
        <w:trPr>
          <w:trHeight w:val="591"/>
        </w:trPr>
        <w:tc>
          <w:tcPr>
            <w:tcW w:w="1615" w:type="dxa"/>
            <w:vAlign w:val="center"/>
          </w:tcPr>
          <w:p w14:paraId="1F5DB642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 w:bidi="ar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7</w:t>
            </w:r>
          </w:p>
        </w:tc>
        <w:tc>
          <w:tcPr>
            <w:tcW w:w="1615" w:type="dxa"/>
          </w:tcPr>
          <w:p w14:paraId="6925C470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68EDDAF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7F5631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6BE70F6B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1A47603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3F4266C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716CFF5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7D8C5E6E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575023B3" w14:textId="77777777">
        <w:trPr>
          <w:trHeight w:val="458"/>
        </w:trPr>
        <w:tc>
          <w:tcPr>
            <w:tcW w:w="1615" w:type="dxa"/>
            <w:vAlign w:val="center"/>
          </w:tcPr>
          <w:p w14:paraId="2A9C44B7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 w:bidi="ar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8</w:t>
            </w:r>
          </w:p>
        </w:tc>
        <w:tc>
          <w:tcPr>
            <w:tcW w:w="1615" w:type="dxa"/>
          </w:tcPr>
          <w:p w14:paraId="4804E950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7F776AD0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2349BC1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5EC11152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2FC270A0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51676AF0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77E579A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14F35D5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2D0CB776" w14:textId="77777777">
        <w:trPr>
          <w:trHeight w:val="336"/>
        </w:trPr>
        <w:tc>
          <w:tcPr>
            <w:tcW w:w="1615" w:type="dxa"/>
            <w:vAlign w:val="center"/>
          </w:tcPr>
          <w:p w14:paraId="38766F1B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 w:bidi="ar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9</w:t>
            </w:r>
          </w:p>
        </w:tc>
        <w:tc>
          <w:tcPr>
            <w:tcW w:w="1615" w:type="dxa"/>
          </w:tcPr>
          <w:p w14:paraId="329139EC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0867E7C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15339D5B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78285A49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3F1CA57F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4905C01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7CA73314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355F88B7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  <w:tr w:rsidR="001F145B" w:rsidRPr="00EF4CFF" w14:paraId="0A03DF01" w14:textId="77777777">
        <w:trPr>
          <w:trHeight w:val="411"/>
        </w:trPr>
        <w:tc>
          <w:tcPr>
            <w:tcW w:w="1615" w:type="dxa"/>
            <w:vAlign w:val="center"/>
          </w:tcPr>
          <w:p w14:paraId="5BE701AF" w14:textId="77777777" w:rsidR="001F145B" w:rsidRPr="00EF4CFF" w:rsidRDefault="00000000" w:rsidP="00144082">
            <w:pPr>
              <w:spacing w:line="360" w:lineRule="auto"/>
              <w:ind w:firstLine="562"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  <w:lang w:eastAsia="zh-CN" w:bidi="ar"/>
              </w:rPr>
            </w:pPr>
            <w:r w:rsidRPr="00EF4CFF">
              <w:rPr>
                <w:rFonts w:ascii="仿宋" w:eastAsia="仿宋" w:hAnsi="仿宋" w:cs="仿宋" w:hint="eastAsia"/>
                <w:sz w:val="28"/>
                <w:szCs w:val="28"/>
                <w:lang w:eastAsia="zh-CN" w:bidi="ar"/>
              </w:rPr>
              <w:t>10</w:t>
            </w:r>
          </w:p>
        </w:tc>
        <w:tc>
          <w:tcPr>
            <w:tcW w:w="1615" w:type="dxa"/>
          </w:tcPr>
          <w:p w14:paraId="48386BEB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3790EBF1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4DB840A9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162" w:type="dxa"/>
          </w:tcPr>
          <w:p w14:paraId="30957181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69" w:type="dxa"/>
          </w:tcPr>
          <w:p w14:paraId="70304118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813" w:type="dxa"/>
          </w:tcPr>
          <w:p w14:paraId="063E30C1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15" w:type="dxa"/>
          </w:tcPr>
          <w:p w14:paraId="1AE1197B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  <w:tc>
          <w:tcPr>
            <w:tcW w:w="1621" w:type="dxa"/>
          </w:tcPr>
          <w:p w14:paraId="489B5475" w14:textId="77777777" w:rsidR="001F145B" w:rsidRPr="00EF4CFF" w:rsidRDefault="001F145B" w:rsidP="00144082">
            <w:pPr>
              <w:widowControl w:val="0"/>
              <w:spacing w:before="165" w:line="360" w:lineRule="auto"/>
              <w:ind w:firstLine="635"/>
              <w:rPr>
                <w:rFonts w:ascii="仿宋" w:eastAsia="仿宋" w:hAnsi="仿宋" w:cs="黑体"/>
                <w:spacing w:val="-4"/>
                <w:sz w:val="32"/>
                <w:szCs w:val="32"/>
                <w:lang w:eastAsia="zh-CN"/>
              </w:rPr>
            </w:pPr>
          </w:p>
        </w:tc>
      </w:tr>
    </w:tbl>
    <w:p w14:paraId="518EDC50" w14:textId="77777777" w:rsidR="001F145B" w:rsidRPr="00EF4CFF" w:rsidRDefault="001F145B" w:rsidP="00144082">
      <w:pPr>
        <w:tabs>
          <w:tab w:val="left" w:pos="1190"/>
        </w:tabs>
        <w:spacing w:line="360" w:lineRule="auto"/>
        <w:rPr>
          <w:rFonts w:ascii="仿宋" w:eastAsia="仿宋" w:hAnsi="仿宋"/>
          <w:lang w:eastAsia="zh-CN"/>
        </w:rPr>
      </w:pPr>
    </w:p>
    <w:sectPr w:rsidR="001F145B" w:rsidRPr="00EF4CFF">
      <w:pgSz w:w="16839" w:h="11906" w:orient="landscape"/>
      <w:pgMar w:top="1497" w:right="1431" w:bottom="1498" w:left="939" w:header="0" w:footer="7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C47C8" w14:textId="77777777" w:rsidR="00F90981" w:rsidRDefault="00F90981">
      <w:r>
        <w:separator/>
      </w:r>
    </w:p>
  </w:endnote>
  <w:endnote w:type="continuationSeparator" w:id="0">
    <w:p w14:paraId="580520E2" w14:textId="77777777" w:rsidR="00F90981" w:rsidRDefault="00F9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DE3BE325-68C7-4262-9D1E-1087E5CC192E}"/>
    <w:embedBold r:id="rId2" w:subsetted="1" w:fontKey="{D9C759EB-727D-455B-BCE4-DAE185EDA5C7}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公文楷体">
    <w:charset w:val="86"/>
    <w:family w:val="auto"/>
    <w:pitch w:val="default"/>
    <w:sig w:usb0="A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528A9" w14:textId="77777777" w:rsidR="001F145B" w:rsidRDefault="001F145B">
    <w:pPr>
      <w:spacing w:line="173" w:lineRule="auto"/>
      <w:ind w:left="4458"/>
      <w:rPr>
        <w:rFonts w:ascii="宋体" w:eastAsia="宋体" w:hAnsi="宋体" w:cs="宋体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FE8BD" w14:textId="77777777" w:rsidR="00F90981" w:rsidRDefault="00F90981">
      <w:r>
        <w:separator/>
      </w:r>
    </w:p>
  </w:footnote>
  <w:footnote w:type="continuationSeparator" w:id="0">
    <w:p w14:paraId="2F52A08D" w14:textId="77777777" w:rsidR="00F90981" w:rsidRDefault="00F90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TrueTypeFonts/>
  <w:saveSubsetFonts/>
  <w:bordersDoNotSurroundHeader/>
  <w:bordersDoNotSurroundFooter/>
  <w:defaultTabStop w:val="4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commondata" w:val="eyJoZGlkIjoiYzFmZGNiNmI3ODk0OGJlMThiN2M2MGViYTgzMjg3MTkifQ=="/>
  </w:docVars>
  <w:rsids>
    <w:rsidRoot w:val="001F145B"/>
    <w:rsid w:val="00052A18"/>
    <w:rsid w:val="00144082"/>
    <w:rsid w:val="00190B76"/>
    <w:rsid w:val="001F145B"/>
    <w:rsid w:val="001F78DC"/>
    <w:rsid w:val="005F4EFA"/>
    <w:rsid w:val="006C7DDF"/>
    <w:rsid w:val="00766AF6"/>
    <w:rsid w:val="00A46940"/>
    <w:rsid w:val="00CA268B"/>
    <w:rsid w:val="00EF4CFF"/>
    <w:rsid w:val="00F90981"/>
    <w:rsid w:val="03011BBD"/>
    <w:rsid w:val="03CA24C6"/>
    <w:rsid w:val="03F82BCC"/>
    <w:rsid w:val="05EC2257"/>
    <w:rsid w:val="06472967"/>
    <w:rsid w:val="065345EF"/>
    <w:rsid w:val="0658762B"/>
    <w:rsid w:val="06BE42C5"/>
    <w:rsid w:val="0765185F"/>
    <w:rsid w:val="085C2FC2"/>
    <w:rsid w:val="088B53B7"/>
    <w:rsid w:val="0ADA38AA"/>
    <w:rsid w:val="0B33702A"/>
    <w:rsid w:val="0BB724EC"/>
    <w:rsid w:val="0BBB137E"/>
    <w:rsid w:val="0BBE02E4"/>
    <w:rsid w:val="0BDD6AD1"/>
    <w:rsid w:val="0CD31653"/>
    <w:rsid w:val="0DA6583B"/>
    <w:rsid w:val="0DC102C0"/>
    <w:rsid w:val="0EC00524"/>
    <w:rsid w:val="109B19B1"/>
    <w:rsid w:val="10FA5C00"/>
    <w:rsid w:val="11187C3D"/>
    <w:rsid w:val="13783846"/>
    <w:rsid w:val="13B028D2"/>
    <w:rsid w:val="15170DCC"/>
    <w:rsid w:val="16A757CC"/>
    <w:rsid w:val="16D23FF7"/>
    <w:rsid w:val="183830CA"/>
    <w:rsid w:val="19463DAE"/>
    <w:rsid w:val="195F672A"/>
    <w:rsid w:val="19F17A5C"/>
    <w:rsid w:val="1A8C22F2"/>
    <w:rsid w:val="1A9A04D5"/>
    <w:rsid w:val="1B4072CF"/>
    <w:rsid w:val="1BC42C1B"/>
    <w:rsid w:val="1C3B3861"/>
    <w:rsid w:val="1D29577B"/>
    <w:rsid w:val="1D8E548A"/>
    <w:rsid w:val="1E816369"/>
    <w:rsid w:val="1E8F3691"/>
    <w:rsid w:val="1F5C2AC4"/>
    <w:rsid w:val="20E86307"/>
    <w:rsid w:val="23684873"/>
    <w:rsid w:val="243D04AF"/>
    <w:rsid w:val="24634D9D"/>
    <w:rsid w:val="24A26904"/>
    <w:rsid w:val="24D2765A"/>
    <w:rsid w:val="24E44142"/>
    <w:rsid w:val="25D6438C"/>
    <w:rsid w:val="25E80F02"/>
    <w:rsid w:val="267365A0"/>
    <w:rsid w:val="26C77FB6"/>
    <w:rsid w:val="272E47E6"/>
    <w:rsid w:val="28814A83"/>
    <w:rsid w:val="28CF57EE"/>
    <w:rsid w:val="2A855DE7"/>
    <w:rsid w:val="2C6642CB"/>
    <w:rsid w:val="2CB264F6"/>
    <w:rsid w:val="2CE52189"/>
    <w:rsid w:val="2CF25AAB"/>
    <w:rsid w:val="2D404F1F"/>
    <w:rsid w:val="2E2B54D5"/>
    <w:rsid w:val="2F340AA1"/>
    <w:rsid w:val="30E958BB"/>
    <w:rsid w:val="3212157B"/>
    <w:rsid w:val="32771BDB"/>
    <w:rsid w:val="3310013A"/>
    <w:rsid w:val="334220C4"/>
    <w:rsid w:val="334964C1"/>
    <w:rsid w:val="385A36D2"/>
    <w:rsid w:val="3861062B"/>
    <w:rsid w:val="3DC52D26"/>
    <w:rsid w:val="417A3161"/>
    <w:rsid w:val="427C7D09"/>
    <w:rsid w:val="42EE327C"/>
    <w:rsid w:val="435E5C94"/>
    <w:rsid w:val="44316F05"/>
    <w:rsid w:val="45EB2D02"/>
    <w:rsid w:val="462C3663"/>
    <w:rsid w:val="46CD2CE4"/>
    <w:rsid w:val="48E2521F"/>
    <w:rsid w:val="48E82E8D"/>
    <w:rsid w:val="49707975"/>
    <w:rsid w:val="49DF5F0D"/>
    <w:rsid w:val="4B247E30"/>
    <w:rsid w:val="4B8162C4"/>
    <w:rsid w:val="4BFB7B7A"/>
    <w:rsid w:val="4CB15910"/>
    <w:rsid w:val="4D456312"/>
    <w:rsid w:val="4DC74DAA"/>
    <w:rsid w:val="4EDD2163"/>
    <w:rsid w:val="4F524CFA"/>
    <w:rsid w:val="4F5C31D6"/>
    <w:rsid w:val="4FE1290B"/>
    <w:rsid w:val="516D3A0A"/>
    <w:rsid w:val="536746F1"/>
    <w:rsid w:val="54DE6DE3"/>
    <w:rsid w:val="562E1D5F"/>
    <w:rsid w:val="5BD64879"/>
    <w:rsid w:val="5C3C7122"/>
    <w:rsid w:val="5DBF41A8"/>
    <w:rsid w:val="5DCD54B3"/>
    <w:rsid w:val="5E096784"/>
    <w:rsid w:val="60686798"/>
    <w:rsid w:val="61666CC5"/>
    <w:rsid w:val="61891CD7"/>
    <w:rsid w:val="629C4C96"/>
    <w:rsid w:val="63CD05A1"/>
    <w:rsid w:val="65571A76"/>
    <w:rsid w:val="65E9543A"/>
    <w:rsid w:val="66230CBA"/>
    <w:rsid w:val="664B7760"/>
    <w:rsid w:val="675938FE"/>
    <w:rsid w:val="68AA7C5D"/>
    <w:rsid w:val="693F0EF4"/>
    <w:rsid w:val="69E20D8D"/>
    <w:rsid w:val="6AD8026E"/>
    <w:rsid w:val="6B5D678E"/>
    <w:rsid w:val="6C6A21DC"/>
    <w:rsid w:val="6D340359"/>
    <w:rsid w:val="6D5E4443"/>
    <w:rsid w:val="6DB85E1E"/>
    <w:rsid w:val="6F4B4A6F"/>
    <w:rsid w:val="6F54029B"/>
    <w:rsid w:val="73121363"/>
    <w:rsid w:val="745B5755"/>
    <w:rsid w:val="77005A3D"/>
    <w:rsid w:val="781A24A1"/>
    <w:rsid w:val="793448F7"/>
    <w:rsid w:val="7D891289"/>
    <w:rsid w:val="7DF34C50"/>
    <w:rsid w:val="7E31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1C6F8"/>
  <w15:docId w15:val="{FEFFAA93-682C-48FD-A757-36333175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semiHidden/>
    <w:qFormat/>
    <w:rPr>
      <w:rFonts w:ascii="微软雅黑" w:eastAsia="微软雅黑" w:hAnsi="微软雅黑" w:cs="微软雅黑"/>
      <w:sz w:val="30"/>
      <w:szCs w:val="30"/>
    </w:rPr>
  </w:style>
  <w:style w:type="paragraph" w:styleId="a4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table" w:styleId="a5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autoRedefine/>
    <w:semiHidden/>
    <w:qFormat/>
    <w:rPr>
      <w:sz w:val="22"/>
      <w:szCs w:val="22"/>
    </w:rPr>
  </w:style>
  <w:style w:type="character" w:customStyle="1" w:styleId="font91">
    <w:name w:val="font91"/>
    <w:basedOn w:val="a0"/>
    <w:autoRedefine/>
    <w:qFormat/>
    <w:rPr>
      <w:rFonts w:ascii="宋体" w:eastAsia="宋体" w:hAnsi="宋体" w:cs="宋体" w:hint="eastAsia"/>
      <w:b/>
      <w:bCs/>
      <w:color w:val="000000"/>
      <w:sz w:val="28"/>
      <w:szCs w:val="28"/>
      <w:u w:val="none"/>
    </w:rPr>
  </w:style>
  <w:style w:type="character" w:customStyle="1" w:styleId="font21">
    <w:name w:val="font21"/>
    <w:basedOn w:val="a0"/>
    <w:autoRedefine/>
    <w:qFormat/>
    <w:rPr>
      <w:rFonts w:ascii="Times New Roman" w:hAnsi="Times New Roman" w:cs="Times New Roman" w:hint="default"/>
      <w:b/>
      <w:bCs/>
      <w:color w:val="000000"/>
      <w:sz w:val="28"/>
      <w:szCs w:val="28"/>
      <w:u w:val="none"/>
    </w:rPr>
  </w:style>
  <w:style w:type="paragraph" w:styleId="a6">
    <w:name w:val="footer"/>
    <w:basedOn w:val="a"/>
    <w:link w:val="a7"/>
    <w:rsid w:val="00CA268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CA268B"/>
    <w:rPr>
      <w:rFonts w:eastAsia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&lt;B9D8D3DABFAAD5B932303233C4EAA1B0BBF9B4A1BDCCD3FDBEABC6B7BFCEA1B1BACDA1B0CAFDD7D6BDCCB2C4BDCCD1A7B0B8C0FDA1B1D5F7BCAFBBEEB6AFB5C4CDA8D6AA2E706466&gt;</dc:title>
  <dc:creator>jyj02</dc:creator>
  <cp:lastModifiedBy>泽涛 邢</cp:lastModifiedBy>
  <cp:revision>3</cp:revision>
  <cp:lastPrinted>2024-02-27T03:18:00Z</cp:lastPrinted>
  <dcterms:created xsi:type="dcterms:W3CDTF">2023-07-19T10:29:00Z</dcterms:created>
  <dcterms:modified xsi:type="dcterms:W3CDTF">2024-06-07T02:38:00Z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2023-08-30T16:54:28Z</vt:filetime>
  </property>
  <property fmtid="{D5CDD505-2E9C-101B-9397-08002B2CF9AE}" pid="4" name="KSOProductBuildVer">
    <vt:lpwstr>2052-12.1.0.16388</vt:lpwstr>
  </property>
  <property fmtid="{D5CDD505-2E9C-101B-9397-08002B2CF9AE}" pid="5" name="ICV">
    <vt:lpwstr>C6932D71F76F4C93B414DBFD7A4068E5_13</vt:lpwstr>
  </property>
</Properties>
</file>